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
        <w:jc w:val="center"/>
        <w:outlineLvl w:val="0"/>
        <w:rPr>
          <w:rFonts w:ascii="Times New Roman" w:hAnsi="Times New Roman" w:eastAsia="宋体" w:cs="Times New Roman"/>
          <w:b/>
          <w:bCs/>
          <w:kern w:val="0"/>
          <w:sz w:val="44"/>
          <w:szCs w:val="44"/>
        </w:rPr>
      </w:pPr>
      <w:bookmarkStart w:id="0" w:name="_Toc1436"/>
      <w:r>
        <w:rPr>
          <w:rFonts w:hint="eastAsia" w:ascii="Times New Roman" w:hAnsi="Times New Roman" w:eastAsia="宋体" w:cs="Times New Roman"/>
          <w:b/>
          <w:bCs/>
          <w:kern w:val="0"/>
          <w:sz w:val="44"/>
          <w:szCs w:val="44"/>
        </w:rPr>
        <w:t>招标公告</w:t>
      </w:r>
      <w:bookmarkEnd w:id="0"/>
    </w:p>
    <w:p>
      <w:pPr>
        <w:tabs>
          <w:tab w:val="left" w:pos="1118"/>
        </w:tabs>
        <w:ind w:firstLine="560" w:firstLineChars="200"/>
        <w:jc w:val="center"/>
        <w:rPr>
          <w:rFonts w:hint="eastAsia" w:ascii="宋体" w:hAnsi="宋体" w:eastAsia="宋体"/>
          <w:sz w:val="28"/>
          <w:szCs w:val="28"/>
          <w:lang w:eastAsia="zh-CN"/>
        </w:rPr>
      </w:pPr>
      <w:r>
        <w:rPr>
          <w:rFonts w:hint="eastAsia" w:ascii="宋体" w:hAnsi="宋体" w:eastAsia="宋体"/>
          <w:sz w:val="28"/>
          <w:szCs w:val="28"/>
        </w:rPr>
        <w:t>中核四0四有限公司</w:t>
      </w:r>
      <w:r>
        <w:rPr>
          <w:rFonts w:hint="eastAsia" w:ascii="宋体" w:hAnsi="宋体" w:eastAsia="宋体"/>
          <w:sz w:val="28"/>
          <w:szCs w:val="28"/>
          <w:lang w:eastAsia="zh-CN"/>
        </w:rPr>
        <w:t>海南、山东某地放射性废物运输服务（三次）</w:t>
      </w:r>
    </w:p>
    <w:p>
      <w:pPr>
        <w:spacing w:line="360" w:lineRule="auto"/>
        <w:jc w:val="left"/>
        <w:outlineLvl w:val="1"/>
        <w:rPr>
          <w:rFonts w:ascii="Times New Roman" w:hAnsi="Times New Roman" w:eastAsia="宋体" w:cs="Times New Roman"/>
          <w:b/>
          <w:bCs/>
          <w:kern w:val="0"/>
          <w:sz w:val="28"/>
          <w:szCs w:val="28"/>
        </w:rPr>
      </w:pPr>
      <w:bookmarkStart w:id="1" w:name="_bookmark2"/>
      <w:bookmarkEnd w:id="1"/>
      <w:bookmarkStart w:id="2" w:name="_Toc8113"/>
      <w:bookmarkStart w:id="3" w:name="_Toc7793"/>
      <w:r>
        <w:rPr>
          <w:rFonts w:ascii="Times New Roman" w:hAnsi="Times New Roman" w:eastAsia="宋体" w:cs="Times New Roman"/>
          <w:b/>
          <w:bCs/>
          <w:kern w:val="0"/>
          <w:sz w:val="28"/>
          <w:szCs w:val="28"/>
        </w:rPr>
        <w:t xml:space="preserve">1. </w:t>
      </w:r>
      <w:r>
        <w:rPr>
          <w:rFonts w:hint="eastAsia" w:ascii="Times New Roman" w:hAnsi="Times New Roman" w:eastAsia="宋体" w:cs="Times New Roman"/>
          <w:b/>
          <w:bCs/>
          <w:kern w:val="0"/>
          <w:sz w:val="28"/>
          <w:szCs w:val="28"/>
        </w:rPr>
        <w:t>招标条件</w:t>
      </w:r>
      <w:bookmarkEnd w:id="2"/>
      <w:bookmarkEnd w:id="3"/>
    </w:p>
    <w:p>
      <w:pPr>
        <w:keepNext w:val="0"/>
        <w:keepLines w:val="0"/>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val="0"/>
        <w:spacing w:after="0" w:line="480" w:lineRule="auto"/>
        <w:ind w:firstLine="420" w:firstLineChars="20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本招标项目中核四</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四有限公司</w:t>
      </w:r>
      <w:r>
        <w:rPr>
          <w:rFonts w:hint="eastAsia" w:ascii="Times New Roman" w:hAnsi="Times New Roman" w:eastAsia="宋体" w:cs="Times New Roman"/>
          <w:kern w:val="0"/>
          <w:szCs w:val="21"/>
          <w:lang w:eastAsia="zh-CN"/>
        </w:rPr>
        <w:t>海南、山东某地放射性废物运输服务（三次）</w:t>
      </w:r>
      <w:r>
        <w:rPr>
          <w:rFonts w:hint="eastAsia" w:ascii="Times New Roman" w:hAnsi="Times New Roman" w:eastAsia="宋体" w:cs="Times New Roman"/>
          <w:kern w:val="0"/>
          <w:szCs w:val="21"/>
        </w:rPr>
        <w:t>（招标编号：</w:t>
      </w:r>
      <w:r>
        <w:rPr>
          <w:rFonts w:ascii="Times New Roman" w:hAnsi="Times New Roman" w:eastAsia="宋体" w:cs="Times New Roman"/>
          <w:kern w:val="0"/>
          <w:szCs w:val="21"/>
        </w:rPr>
        <w:fldChar w:fldCharType="begin"/>
      </w:r>
      <w:r>
        <w:rPr>
          <w:rFonts w:ascii="Times New Roman" w:hAnsi="Times New Roman" w:eastAsia="宋体" w:cs="Times New Roman"/>
          <w:kern w:val="0"/>
          <w:szCs w:val="21"/>
        </w:rPr>
        <w:instrText xml:space="preserve"> HYPERLINK "https://www.cnncecp.com/jypt/eps/wf/ywlc/dqgz/TaskTitle,$DirectLink.sdirect?sp=Sff8080817dea7d7d017debc84a8840f5" </w:instrText>
      </w:r>
      <w:r>
        <w:rPr>
          <w:rFonts w:ascii="Times New Roman" w:hAnsi="Times New Roman" w:eastAsia="宋体" w:cs="Times New Roman"/>
          <w:kern w:val="0"/>
          <w:szCs w:val="21"/>
        </w:rPr>
        <w:fldChar w:fldCharType="separate"/>
      </w:r>
      <w:r>
        <w:rPr>
          <w:rFonts w:hint="eastAsia" w:ascii="Times New Roman" w:hAnsi="Times New Roman" w:eastAsia="宋体" w:cs="Times New Roman"/>
          <w:kern w:val="0"/>
          <w:szCs w:val="21"/>
        </w:rPr>
        <w:t>404C-FW-GKZB-21-2213</w:t>
      </w:r>
      <w:r>
        <w:rPr>
          <w:rFonts w:hint="eastAsia" w:ascii="Times New Roman" w:hAnsi="Times New Roman" w:eastAsia="宋体" w:cs="Times New Roman"/>
          <w:kern w:val="0"/>
          <w:szCs w:val="21"/>
        </w:rPr>
        <w:fldChar w:fldCharType="end"/>
      </w:r>
      <w:r>
        <w:rPr>
          <w:rFonts w:hint="eastAsia" w:ascii="Times New Roman" w:hAnsi="Times New Roman" w:eastAsia="宋体" w:cs="Times New Roman"/>
          <w:kern w:val="0"/>
          <w:szCs w:val="21"/>
        </w:rPr>
        <w:t>），招标人为中核四</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四有限公司，资金来自企业自筹，出资比例为</w:t>
      </w:r>
      <w:r>
        <w:rPr>
          <w:rFonts w:ascii="Times New Roman" w:hAnsi="Times New Roman" w:eastAsia="宋体" w:cs="Times New Roman"/>
          <w:kern w:val="0"/>
          <w:szCs w:val="21"/>
        </w:rPr>
        <w:t>100%</w:t>
      </w:r>
      <w:r>
        <w:rPr>
          <w:rFonts w:hint="eastAsia" w:ascii="Times New Roman" w:hAnsi="Times New Roman" w:eastAsia="宋体" w:cs="Times New Roman"/>
          <w:kern w:val="0"/>
          <w:szCs w:val="21"/>
        </w:rPr>
        <w:t>，资金已落实，现对本项目进行国内公开招标。</w:t>
      </w:r>
    </w:p>
    <w:p>
      <w:pPr>
        <w:spacing w:line="360" w:lineRule="auto"/>
        <w:jc w:val="left"/>
        <w:outlineLvl w:val="1"/>
        <w:rPr>
          <w:rFonts w:ascii="Times New Roman" w:hAnsi="Times New Roman" w:eastAsia="宋体" w:cs="Times New Roman"/>
          <w:b/>
          <w:bCs/>
          <w:kern w:val="0"/>
          <w:sz w:val="28"/>
          <w:szCs w:val="28"/>
        </w:rPr>
      </w:pPr>
      <w:bookmarkStart w:id="4" w:name="_bookmark3"/>
      <w:bookmarkEnd w:id="4"/>
      <w:bookmarkStart w:id="5" w:name="_Toc18121"/>
      <w:bookmarkStart w:id="6" w:name="_Toc15806"/>
      <w:r>
        <w:rPr>
          <w:rFonts w:ascii="Times New Roman" w:hAnsi="Times New Roman" w:eastAsia="宋体" w:cs="Times New Roman"/>
          <w:b/>
          <w:bCs/>
          <w:kern w:val="0"/>
          <w:sz w:val="28"/>
          <w:szCs w:val="28"/>
        </w:rPr>
        <w:t xml:space="preserve">2. </w:t>
      </w:r>
      <w:r>
        <w:rPr>
          <w:rFonts w:hint="eastAsia" w:ascii="Times New Roman" w:hAnsi="Times New Roman" w:eastAsia="宋体" w:cs="Times New Roman"/>
          <w:b/>
          <w:bCs/>
          <w:kern w:val="0"/>
          <w:sz w:val="28"/>
          <w:szCs w:val="28"/>
        </w:rPr>
        <w:t>项目概况与招标范围</w:t>
      </w:r>
      <w:bookmarkEnd w:id="5"/>
      <w:bookmarkEnd w:id="6"/>
    </w:p>
    <w:p>
      <w:pPr>
        <w:tabs>
          <w:tab w:val="left" w:pos="2388"/>
          <w:tab w:val="left" w:pos="2832"/>
          <w:tab w:val="left" w:pos="3472"/>
          <w:tab w:val="left" w:pos="6667"/>
          <w:tab w:val="left" w:pos="7270"/>
        </w:tabs>
        <w:snapToGrid w:val="0"/>
        <w:spacing w:after="0" w:line="480" w:lineRule="auto"/>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2.1</w:t>
      </w:r>
      <w:r>
        <w:rPr>
          <w:rFonts w:hint="eastAsia" w:ascii="Times New Roman" w:hAnsi="Times New Roman" w:eastAsia="宋体" w:cs="Times New Roman"/>
          <w:kern w:val="0"/>
          <w:szCs w:val="21"/>
        </w:rPr>
        <w:t>项目地点：海南、山东、甘肃矿区。</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rPr>
      </w:pPr>
      <w:r>
        <w:rPr>
          <w:rFonts w:ascii="Times New Roman" w:hAnsi="Times New Roman" w:eastAsia="宋体" w:cs="Times New Roman"/>
          <w:kern w:val="0"/>
          <w:szCs w:val="21"/>
        </w:rPr>
        <w:t>2.2</w:t>
      </w:r>
      <w:r>
        <w:rPr>
          <w:rFonts w:hint="eastAsia" w:ascii="Times New Roman" w:hAnsi="Times New Roman" w:eastAsia="宋体" w:cs="Times New Roman"/>
          <w:kern w:val="0"/>
          <w:szCs w:val="21"/>
        </w:rPr>
        <w:t>服务期限：自合同签订生效项目实施之日起至2022年12月31日。</w:t>
      </w:r>
    </w:p>
    <w:p>
      <w:pPr>
        <w:tabs>
          <w:tab w:val="left" w:pos="2388"/>
          <w:tab w:val="left" w:pos="2832"/>
          <w:tab w:val="left" w:pos="3472"/>
          <w:tab w:val="left" w:pos="6667"/>
          <w:tab w:val="left" w:pos="7270"/>
        </w:tabs>
        <w:snapToGrid w:val="0"/>
        <w:spacing w:after="0" w:line="480" w:lineRule="auto"/>
        <w:ind w:firstLine="420" w:firstLineChars="200"/>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2.3项目预算金额：</w:t>
      </w:r>
      <w:r>
        <w:rPr>
          <w:rFonts w:hint="eastAsia" w:ascii="Times New Roman" w:hAnsi="Times New Roman" w:eastAsia="宋体" w:cs="Times New Roman"/>
          <w:kern w:val="0"/>
          <w:szCs w:val="21"/>
        </w:rPr>
        <w:t>海南某地放射性废物运输1077万元</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 xml:space="preserve"> 山东某地放射性废物运输108万元</w:t>
      </w:r>
    </w:p>
    <w:p>
      <w:pPr>
        <w:tabs>
          <w:tab w:val="left" w:pos="2388"/>
          <w:tab w:val="left" w:pos="2832"/>
          <w:tab w:val="left" w:pos="3472"/>
          <w:tab w:val="left" w:pos="6667"/>
          <w:tab w:val="left" w:pos="7270"/>
        </w:tabs>
        <w:snapToGrid w:val="0"/>
        <w:spacing w:after="0" w:line="480" w:lineRule="auto"/>
        <w:ind w:firstLine="2310" w:firstLineChars="11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rPr>
        <w:t>总合计1185万元。</w:t>
      </w:r>
    </w:p>
    <w:p>
      <w:pPr>
        <w:tabs>
          <w:tab w:val="left" w:pos="2388"/>
          <w:tab w:val="left" w:pos="2832"/>
          <w:tab w:val="left" w:pos="3472"/>
          <w:tab w:val="left" w:pos="6667"/>
          <w:tab w:val="left" w:pos="7270"/>
        </w:tabs>
        <w:snapToGrid w:val="0"/>
        <w:spacing w:after="0" w:line="480" w:lineRule="auto"/>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2.</w:t>
      </w:r>
      <w:r>
        <w:rPr>
          <w:rFonts w:hint="eastAsia" w:ascii="Times New Roman" w:hAnsi="Times New Roman" w:eastAsia="宋体" w:cs="Times New Roman"/>
          <w:kern w:val="0"/>
          <w:szCs w:val="21"/>
          <w:lang w:val="en-US" w:eastAsia="zh-CN"/>
        </w:rPr>
        <w:t>4</w:t>
      </w:r>
      <w:r>
        <w:rPr>
          <w:rFonts w:hint="eastAsia" w:ascii="Times New Roman" w:hAnsi="Times New Roman" w:eastAsia="宋体" w:cs="Times New Roman"/>
          <w:kern w:val="0"/>
          <w:szCs w:val="21"/>
        </w:rPr>
        <w:t>服务地点：海南、山东、甘肃矿区及整个运输过程经过地点；</w:t>
      </w:r>
    </w:p>
    <w:p>
      <w:pPr>
        <w:tabs>
          <w:tab w:val="left" w:pos="2388"/>
          <w:tab w:val="left" w:pos="2832"/>
          <w:tab w:val="left" w:pos="3472"/>
          <w:tab w:val="left" w:pos="6667"/>
          <w:tab w:val="left" w:pos="7270"/>
        </w:tabs>
        <w:snapToGrid w:val="0"/>
        <w:spacing w:after="0" w:line="480" w:lineRule="auto"/>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2.</w:t>
      </w:r>
      <w:r>
        <w:rPr>
          <w:rFonts w:hint="eastAsia" w:ascii="Times New Roman" w:hAnsi="Times New Roman" w:eastAsia="宋体" w:cs="Times New Roman"/>
          <w:kern w:val="0"/>
          <w:szCs w:val="21"/>
          <w:lang w:val="en-US" w:eastAsia="zh-CN"/>
        </w:rPr>
        <w:t>5</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招标范围：中标方负责将中核四0四有限公司承担的放射性废物运输项目中的货包通过公路（海南某地、山东某地）、海路（海南某地）安全运输至中核四0四有限公司（甘肃矿区），同时乙方负责本项目放射性废物运输所需运输钢箱的调运工作。</w:t>
      </w:r>
    </w:p>
    <w:p>
      <w:pPr>
        <w:tabs>
          <w:tab w:val="left" w:pos="2388"/>
          <w:tab w:val="left" w:pos="2832"/>
          <w:tab w:val="left" w:pos="3472"/>
          <w:tab w:val="left" w:pos="6667"/>
          <w:tab w:val="left" w:pos="7270"/>
        </w:tabs>
        <w:snapToGrid w:val="0"/>
        <w:spacing w:after="0" w:line="480" w:lineRule="auto"/>
        <w:ind w:firstLine="420" w:firstLineChars="2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中标方应根据甲方规定的运输车辆、运输路线、安全防护、应急措施等要求内容开展运输工作，乙方应负责与当地废物运输有关部门进行运输事宜的协调，配合甲方做好运输前和过程中的各项工作，保证运输活动的顺利开展。关于招标范围及技术要求说明见招标文件第五章</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发包人要求</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w:t>
      </w:r>
    </w:p>
    <w:p>
      <w:pPr>
        <w:spacing w:line="360" w:lineRule="auto"/>
        <w:jc w:val="left"/>
        <w:outlineLvl w:val="1"/>
        <w:rPr>
          <w:rFonts w:ascii="Times New Roman" w:hAnsi="Times New Roman" w:eastAsia="宋体" w:cs="Times New Roman"/>
          <w:b/>
          <w:bCs/>
          <w:kern w:val="0"/>
          <w:sz w:val="28"/>
          <w:szCs w:val="28"/>
        </w:rPr>
      </w:pPr>
      <w:bookmarkStart w:id="7" w:name="_bookmark4"/>
      <w:bookmarkEnd w:id="7"/>
      <w:bookmarkStart w:id="8" w:name="_Toc6146"/>
      <w:bookmarkStart w:id="9" w:name="_Toc4885"/>
      <w:r>
        <w:rPr>
          <w:rFonts w:ascii="Times New Roman" w:hAnsi="Times New Roman" w:eastAsia="宋体" w:cs="Times New Roman"/>
          <w:b/>
          <w:bCs/>
          <w:kern w:val="0"/>
          <w:sz w:val="28"/>
          <w:szCs w:val="28"/>
        </w:rPr>
        <w:t xml:space="preserve">3. </w:t>
      </w:r>
      <w:r>
        <w:rPr>
          <w:rFonts w:hint="eastAsia" w:ascii="Times New Roman" w:hAnsi="Times New Roman" w:eastAsia="宋体" w:cs="Times New Roman"/>
          <w:b/>
          <w:bCs/>
          <w:kern w:val="0"/>
          <w:sz w:val="28"/>
          <w:szCs w:val="28"/>
        </w:rPr>
        <w:t>投标人资格要求</w:t>
      </w:r>
      <w:bookmarkEnd w:id="8"/>
      <w:bookmarkEnd w:id="9"/>
    </w:p>
    <w:p>
      <w:pPr>
        <w:tabs>
          <w:tab w:val="left" w:pos="2388"/>
          <w:tab w:val="left" w:pos="2832"/>
          <w:tab w:val="left" w:pos="3472"/>
          <w:tab w:val="left" w:pos="6667"/>
          <w:tab w:val="left" w:pos="7270"/>
        </w:tabs>
        <w:snapToGrid w:val="0"/>
        <w:spacing w:after="0" w:line="480" w:lineRule="auto"/>
        <w:ind w:firstLine="420" w:firstLineChars="200"/>
        <w:jc w:val="left"/>
        <w:rPr>
          <w:rFonts w:ascii="Times New Roman" w:hAnsi="Times New Roman" w:eastAsia="宋体" w:cs="Times New Roman"/>
          <w:kern w:val="0"/>
          <w:szCs w:val="21"/>
          <w:lang w:eastAsia="zh-CN"/>
        </w:rPr>
      </w:pPr>
      <w:r>
        <w:rPr>
          <w:rFonts w:ascii="Times New Roman" w:hAnsi="Times New Roman" w:eastAsia="宋体" w:cs="Times New Roman"/>
          <w:kern w:val="0"/>
          <w:szCs w:val="21"/>
          <w:lang w:eastAsia="zh-CN"/>
        </w:rPr>
        <w:t xml:space="preserve">3.1 </w:t>
      </w:r>
      <w:r>
        <w:rPr>
          <w:rFonts w:hint="eastAsia" w:ascii="Times New Roman" w:hAnsi="Times New Roman" w:eastAsia="宋体" w:cs="Times New Roman"/>
          <w:kern w:val="0"/>
          <w:szCs w:val="21"/>
          <w:lang w:eastAsia="zh-CN"/>
        </w:rPr>
        <w:t>投标人须具备以下资质和业绩条件，并具备承担本招标项目的相应能力。</w:t>
      </w:r>
    </w:p>
    <w:p>
      <w:pPr>
        <w:tabs>
          <w:tab w:val="left" w:pos="2388"/>
          <w:tab w:val="left" w:pos="2832"/>
          <w:tab w:val="left" w:pos="3472"/>
          <w:tab w:val="left" w:pos="6667"/>
          <w:tab w:val="left" w:pos="7270"/>
        </w:tabs>
        <w:snapToGrid w:val="0"/>
        <w:spacing w:after="0" w:line="480" w:lineRule="auto"/>
        <w:ind w:firstLine="420" w:firstLineChars="200"/>
        <w:jc w:val="left"/>
        <w:rPr>
          <w:rFonts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lang w:eastAsia="zh-CN"/>
        </w:rPr>
        <w:t>1</w:t>
      </w:r>
      <w:r>
        <w:rPr>
          <w:rFonts w:hint="eastAsia" w:ascii="Times New Roman" w:hAnsi="Times New Roman" w:eastAsia="宋体" w:cs="Times New Roman"/>
          <w:kern w:val="0"/>
          <w:szCs w:val="21"/>
          <w:lang w:eastAsia="zh-CN"/>
        </w:rPr>
        <w:t>）投标人必须是具有独立承担民事责任能力的在中华人民共和国境内注册的法人或其他组织，具备有效的营业执照（或事业法人登记证等相关证明）。</w:t>
      </w:r>
    </w:p>
    <w:p>
      <w:pPr>
        <w:tabs>
          <w:tab w:val="left" w:pos="2388"/>
          <w:tab w:val="left" w:pos="2832"/>
          <w:tab w:val="left" w:pos="3472"/>
          <w:tab w:val="left" w:pos="6667"/>
          <w:tab w:val="left" w:pos="7270"/>
        </w:tabs>
        <w:snapToGrid w:val="0"/>
        <w:spacing w:after="0" w:line="480" w:lineRule="auto"/>
        <w:ind w:firstLine="420" w:firstLineChars="200"/>
        <w:jc w:val="left"/>
        <w:rPr>
          <w:rFonts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lang w:eastAsia="zh-CN"/>
        </w:rPr>
        <w:t>2</w:t>
      </w:r>
      <w:r>
        <w:rPr>
          <w:rFonts w:hint="eastAsia" w:ascii="Times New Roman" w:hAnsi="Times New Roman" w:eastAsia="宋体" w:cs="Times New Roman"/>
          <w:kern w:val="0"/>
          <w:szCs w:val="21"/>
          <w:lang w:eastAsia="zh-CN"/>
        </w:rPr>
        <w:t>）资质要求：</w:t>
      </w:r>
    </w:p>
    <w:p>
      <w:pPr>
        <w:tabs>
          <w:tab w:val="left" w:pos="2388"/>
          <w:tab w:val="left" w:pos="2832"/>
          <w:tab w:val="left" w:pos="3472"/>
          <w:tab w:val="left" w:pos="6667"/>
          <w:tab w:val="left" w:pos="7270"/>
        </w:tabs>
        <w:snapToGrid w:val="0"/>
        <w:spacing w:after="0" w:line="480" w:lineRule="auto"/>
        <w:ind w:firstLine="420" w:firstLineChars="200"/>
        <w:jc w:val="left"/>
        <w:rPr>
          <w:rFonts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投标人具有有效的道路经营运输许可证（放射性物品）；</w:t>
      </w:r>
    </w:p>
    <w:p>
      <w:pPr>
        <w:tabs>
          <w:tab w:val="left" w:pos="2388"/>
          <w:tab w:val="left" w:pos="2832"/>
          <w:tab w:val="left" w:pos="3472"/>
          <w:tab w:val="left" w:pos="6667"/>
          <w:tab w:val="left" w:pos="7270"/>
        </w:tabs>
        <w:snapToGrid w:val="0"/>
        <w:spacing w:after="0" w:line="480" w:lineRule="auto"/>
        <w:ind w:firstLine="420" w:firstLineChars="200"/>
        <w:jc w:val="left"/>
        <w:rPr>
          <w:rFonts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投标人具有有效的ISO9001系列或同等质量管理体系认证证书；</w:t>
      </w:r>
    </w:p>
    <w:p>
      <w:pPr>
        <w:tabs>
          <w:tab w:val="left" w:pos="2388"/>
          <w:tab w:val="left" w:pos="2832"/>
          <w:tab w:val="left" w:pos="3472"/>
          <w:tab w:val="left" w:pos="6667"/>
          <w:tab w:val="left" w:pos="7270"/>
        </w:tabs>
        <w:snapToGrid w:val="0"/>
        <w:spacing w:after="0" w:line="480" w:lineRule="auto"/>
        <w:ind w:firstLine="420" w:firstLineChars="200"/>
        <w:jc w:val="left"/>
        <w:rPr>
          <w:rFonts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投标人具有有效的武器装备科研生产单位保密资质。</w:t>
      </w:r>
    </w:p>
    <w:p>
      <w:pPr>
        <w:tabs>
          <w:tab w:val="left" w:pos="2388"/>
          <w:tab w:val="left" w:pos="2832"/>
          <w:tab w:val="left" w:pos="3472"/>
          <w:tab w:val="left" w:pos="6667"/>
          <w:tab w:val="left" w:pos="7270"/>
        </w:tabs>
        <w:snapToGrid w:val="0"/>
        <w:spacing w:after="0" w:line="480" w:lineRule="auto"/>
        <w:ind w:firstLine="420" w:firstLineChars="200"/>
        <w:jc w:val="left"/>
        <w:rPr>
          <w:rFonts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lang w:eastAsia="zh-CN"/>
        </w:rPr>
        <w:t>3</w:t>
      </w:r>
      <w:r>
        <w:rPr>
          <w:rFonts w:hint="eastAsia" w:ascii="Times New Roman" w:hAnsi="Times New Roman" w:eastAsia="宋体" w:cs="Times New Roman"/>
          <w:kern w:val="0"/>
          <w:szCs w:val="21"/>
          <w:lang w:eastAsia="zh-CN"/>
        </w:rPr>
        <w:t>）财务要求：投标人须提供近三年（</w:t>
      </w:r>
      <w:r>
        <w:rPr>
          <w:rFonts w:ascii="Times New Roman" w:hAnsi="Times New Roman" w:eastAsia="宋体" w:cs="Times New Roman"/>
          <w:kern w:val="0"/>
          <w:szCs w:val="21"/>
          <w:lang w:eastAsia="zh-CN"/>
        </w:rPr>
        <w:t>2018</w:t>
      </w:r>
      <w:r>
        <w:rPr>
          <w:rFonts w:hint="eastAsia" w:ascii="Times New Roman" w:hAnsi="Times New Roman" w:eastAsia="宋体" w:cs="Times New Roman"/>
          <w:kern w:val="0"/>
          <w:szCs w:val="21"/>
          <w:lang w:eastAsia="zh-CN"/>
        </w:rPr>
        <w:t>年至</w:t>
      </w:r>
      <w:r>
        <w:rPr>
          <w:rFonts w:ascii="Times New Roman" w:hAnsi="Times New Roman" w:eastAsia="宋体" w:cs="Times New Roman"/>
          <w:kern w:val="0"/>
          <w:szCs w:val="21"/>
          <w:lang w:eastAsia="zh-CN"/>
        </w:rPr>
        <w:t>2020</w:t>
      </w:r>
      <w:r>
        <w:rPr>
          <w:rFonts w:hint="eastAsia" w:ascii="Times New Roman" w:hAnsi="Times New Roman" w:eastAsia="宋体" w:cs="Times New Roman"/>
          <w:kern w:val="0"/>
          <w:szCs w:val="21"/>
          <w:lang w:eastAsia="zh-CN"/>
        </w:rPr>
        <w:t>年）会计师事务所或审计机构出具的财务审计报告；公司设立年限不满三年的新公司，提供成立至今财务审计报告。</w:t>
      </w:r>
    </w:p>
    <w:p>
      <w:pPr>
        <w:tabs>
          <w:tab w:val="left" w:pos="2388"/>
          <w:tab w:val="left" w:pos="2832"/>
          <w:tab w:val="left" w:pos="3472"/>
          <w:tab w:val="left" w:pos="6667"/>
          <w:tab w:val="left" w:pos="7270"/>
        </w:tabs>
        <w:snapToGrid w:val="0"/>
        <w:spacing w:after="0" w:line="480" w:lineRule="auto"/>
        <w:ind w:firstLine="420" w:firstLineChars="200"/>
        <w:jc w:val="left"/>
        <w:rPr>
          <w:rFonts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lang w:eastAsia="zh-CN"/>
        </w:rPr>
        <w:t>4</w:t>
      </w:r>
      <w:r>
        <w:rPr>
          <w:rFonts w:hint="eastAsia" w:ascii="Times New Roman" w:hAnsi="Times New Roman" w:eastAsia="宋体" w:cs="Times New Roman"/>
          <w:kern w:val="0"/>
          <w:szCs w:val="21"/>
          <w:lang w:eastAsia="zh-CN"/>
        </w:rPr>
        <w:t>）业绩要求：提供2018年01月01日起至2021年12月01日止至少1项类似业绩。</w:t>
      </w:r>
    </w:p>
    <w:p>
      <w:pPr>
        <w:tabs>
          <w:tab w:val="left" w:pos="2388"/>
          <w:tab w:val="left" w:pos="2832"/>
          <w:tab w:val="left" w:pos="3472"/>
          <w:tab w:val="left" w:pos="6667"/>
          <w:tab w:val="left" w:pos="7270"/>
        </w:tabs>
        <w:snapToGrid w:val="0"/>
        <w:spacing w:after="0" w:line="480" w:lineRule="auto"/>
        <w:ind w:firstLine="420" w:firstLineChars="200"/>
        <w:jc w:val="left"/>
        <w:rPr>
          <w:rFonts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lang w:eastAsia="zh-CN"/>
        </w:rPr>
        <w:t>5</w:t>
      </w:r>
      <w:r>
        <w:rPr>
          <w:rFonts w:hint="eastAsia" w:ascii="Times New Roman" w:hAnsi="Times New Roman" w:eastAsia="宋体" w:cs="Times New Roman"/>
          <w:kern w:val="0"/>
          <w:szCs w:val="21"/>
          <w:lang w:eastAsia="zh-CN"/>
        </w:rPr>
        <w:t>）信誉要求：</w:t>
      </w:r>
    </w:p>
    <w:p>
      <w:pPr>
        <w:tabs>
          <w:tab w:val="left" w:pos="2388"/>
          <w:tab w:val="left" w:pos="2832"/>
          <w:tab w:val="left" w:pos="3472"/>
          <w:tab w:val="left" w:pos="6667"/>
          <w:tab w:val="left" w:pos="7270"/>
        </w:tabs>
        <w:snapToGrid w:val="0"/>
        <w:spacing w:after="0" w:line="480" w:lineRule="auto"/>
        <w:ind w:firstLine="420" w:firstLineChars="200"/>
        <w:jc w:val="left"/>
        <w:rPr>
          <w:rFonts w:ascii="Times New Roman" w:hAnsi="Times New Roman" w:eastAsia="宋体" w:cs="Times New Roman"/>
          <w:kern w:val="0"/>
          <w:szCs w:val="21"/>
          <w:lang w:eastAsia="zh-CN"/>
        </w:rPr>
      </w:pPr>
      <w:r>
        <w:rPr>
          <w:rFonts w:ascii="Times New Roman" w:hAnsi="Times New Roman" w:eastAsia="宋体" w:cs="Times New Roman"/>
          <w:kern w:val="0"/>
          <w:szCs w:val="21"/>
          <w:lang w:eastAsia="zh-CN"/>
        </w:rPr>
        <w:t>1</w:t>
      </w:r>
      <w:r>
        <w:rPr>
          <w:rFonts w:hint="eastAsia" w:ascii="Times New Roman" w:hAnsi="Times New Roman" w:eastAsia="宋体" w:cs="Times New Roman"/>
          <w:kern w:val="0"/>
          <w:szCs w:val="21"/>
          <w:lang w:eastAsia="zh-CN"/>
        </w:rPr>
        <w:t>）投标人未被工商行政管理机关在国家企业信用信息公示系统中列入严重违法失信企业名单，提供“国家企业信用信息公示系统”查询结果并盖章。</w:t>
      </w:r>
    </w:p>
    <w:p>
      <w:pPr>
        <w:tabs>
          <w:tab w:val="left" w:pos="2388"/>
          <w:tab w:val="left" w:pos="2832"/>
          <w:tab w:val="left" w:pos="3472"/>
          <w:tab w:val="left" w:pos="6667"/>
          <w:tab w:val="left" w:pos="7270"/>
        </w:tabs>
        <w:snapToGrid w:val="0"/>
        <w:spacing w:after="0" w:line="480" w:lineRule="auto"/>
        <w:ind w:firstLine="420" w:firstLineChars="200"/>
        <w:jc w:val="left"/>
        <w:rPr>
          <w:rFonts w:ascii="Times New Roman" w:hAnsi="Times New Roman" w:eastAsia="宋体" w:cs="Times New Roman"/>
          <w:kern w:val="0"/>
          <w:szCs w:val="21"/>
          <w:lang w:eastAsia="zh-CN"/>
        </w:rPr>
      </w:pPr>
      <w:r>
        <w:rPr>
          <w:rFonts w:ascii="Times New Roman" w:hAnsi="Times New Roman" w:eastAsia="宋体" w:cs="Times New Roman"/>
          <w:kern w:val="0"/>
          <w:szCs w:val="21"/>
          <w:lang w:eastAsia="zh-CN"/>
        </w:rPr>
        <w:t>2</w:t>
      </w:r>
      <w:r>
        <w:rPr>
          <w:rFonts w:hint="eastAsia" w:ascii="Times New Roman" w:hAnsi="Times New Roman" w:eastAsia="宋体" w:cs="Times New Roman"/>
          <w:kern w:val="0"/>
          <w:szCs w:val="21"/>
          <w:lang w:eastAsia="zh-CN"/>
        </w:rPr>
        <w:t>）投标人未被最高人民法院在“中国执行信息公开网”列入失信被执行人名单，提供查询记录并盖章。</w:t>
      </w:r>
    </w:p>
    <w:p>
      <w:pPr>
        <w:tabs>
          <w:tab w:val="left" w:pos="2388"/>
          <w:tab w:val="left" w:pos="2832"/>
          <w:tab w:val="left" w:pos="3472"/>
          <w:tab w:val="left" w:pos="6667"/>
          <w:tab w:val="left" w:pos="7270"/>
        </w:tabs>
        <w:snapToGrid w:val="0"/>
        <w:spacing w:after="0" w:line="480" w:lineRule="auto"/>
        <w:ind w:firstLine="420" w:firstLineChars="200"/>
        <w:jc w:val="left"/>
        <w:rPr>
          <w:rFonts w:ascii="Times New Roman" w:hAnsi="Times New Roman" w:eastAsia="宋体" w:cs="Times New Roman"/>
          <w:kern w:val="0"/>
          <w:szCs w:val="21"/>
          <w:lang w:eastAsia="zh-CN"/>
        </w:rPr>
      </w:pPr>
      <w:r>
        <w:rPr>
          <w:rFonts w:ascii="Times New Roman" w:hAnsi="Times New Roman" w:eastAsia="宋体" w:cs="Times New Roman"/>
          <w:kern w:val="0"/>
          <w:szCs w:val="21"/>
          <w:lang w:eastAsia="zh-CN"/>
        </w:rPr>
        <w:t>3</w:t>
      </w:r>
      <w:r>
        <w:rPr>
          <w:rFonts w:hint="eastAsia" w:ascii="Times New Roman" w:hAnsi="Times New Roman" w:eastAsia="宋体" w:cs="Times New Roman"/>
          <w:kern w:val="0"/>
          <w:szCs w:val="21"/>
          <w:lang w:eastAsia="zh-CN"/>
        </w:rPr>
        <w:t>）投标人须提供近三年（</w:t>
      </w:r>
      <w:r>
        <w:rPr>
          <w:rFonts w:ascii="Times New Roman" w:hAnsi="Times New Roman" w:eastAsia="宋体" w:cs="Times New Roman"/>
          <w:kern w:val="0"/>
          <w:szCs w:val="21"/>
          <w:lang w:eastAsia="zh-CN"/>
        </w:rPr>
        <w:t>201</w:t>
      </w:r>
      <w:r>
        <w:rPr>
          <w:rFonts w:hint="eastAsia" w:ascii="Times New Roman" w:hAnsi="Times New Roman" w:eastAsia="宋体" w:cs="Times New Roman"/>
          <w:kern w:val="0"/>
          <w:szCs w:val="21"/>
          <w:lang w:val="en-US" w:eastAsia="zh-CN"/>
        </w:rPr>
        <w:t>9</w:t>
      </w:r>
      <w:r>
        <w:rPr>
          <w:rFonts w:hint="eastAsia" w:ascii="Times New Roman" w:hAnsi="Times New Roman" w:eastAsia="宋体" w:cs="Times New Roman"/>
          <w:kern w:val="0"/>
          <w:szCs w:val="21"/>
          <w:lang w:eastAsia="zh-CN"/>
        </w:rPr>
        <w:t>年</w:t>
      </w:r>
      <w:r>
        <w:rPr>
          <w:rFonts w:hint="eastAsia" w:ascii="Times New Roman" w:hAnsi="Times New Roman" w:eastAsia="宋体" w:cs="Times New Roman"/>
          <w:kern w:val="0"/>
          <w:szCs w:val="21"/>
          <w:lang w:val="en-US" w:eastAsia="zh-CN"/>
        </w:rPr>
        <w:t>01</w:t>
      </w:r>
      <w:r>
        <w:rPr>
          <w:rFonts w:hint="eastAsia" w:ascii="Times New Roman" w:hAnsi="Times New Roman" w:eastAsia="宋体" w:cs="Times New Roman"/>
          <w:kern w:val="0"/>
          <w:szCs w:val="21"/>
          <w:lang w:eastAsia="zh-CN"/>
        </w:rPr>
        <w:t>月01日至今）无行贿犯罪记录，提供中国裁判文书网相关查询结果并盖章。</w:t>
      </w:r>
    </w:p>
    <w:p>
      <w:pPr>
        <w:tabs>
          <w:tab w:val="left" w:pos="2388"/>
          <w:tab w:val="left" w:pos="2832"/>
          <w:tab w:val="left" w:pos="3472"/>
          <w:tab w:val="left" w:pos="6667"/>
          <w:tab w:val="left" w:pos="7270"/>
        </w:tabs>
        <w:snapToGrid w:val="0"/>
        <w:spacing w:after="0" w:line="480" w:lineRule="auto"/>
        <w:ind w:firstLine="420" w:firstLineChars="200"/>
        <w:jc w:val="left"/>
        <w:rPr>
          <w:rFonts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lang w:eastAsia="zh-CN"/>
        </w:rPr>
        <w:t>6</w:t>
      </w:r>
      <w:r>
        <w:rPr>
          <w:rFonts w:hint="eastAsia" w:ascii="Times New Roman" w:hAnsi="Times New Roman" w:eastAsia="宋体" w:cs="Times New Roman"/>
          <w:kern w:val="0"/>
          <w:szCs w:val="21"/>
          <w:lang w:eastAsia="zh-CN"/>
        </w:rPr>
        <w:t>）其他要求：</w:t>
      </w:r>
    </w:p>
    <w:p>
      <w:pPr>
        <w:tabs>
          <w:tab w:val="left" w:pos="2388"/>
          <w:tab w:val="left" w:pos="2832"/>
          <w:tab w:val="left" w:pos="3472"/>
          <w:tab w:val="left" w:pos="6667"/>
          <w:tab w:val="left" w:pos="7270"/>
        </w:tabs>
        <w:snapToGrid w:val="0"/>
        <w:spacing w:after="0" w:line="480" w:lineRule="auto"/>
        <w:ind w:firstLine="420" w:firstLineChars="200"/>
        <w:jc w:val="left"/>
        <w:rPr>
          <w:rFonts w:ascii="Times New Roman" w:hAnsi="Times New Roman" w:eastAsia="宋体" w:cs="Times New Roman"/>
          <w:kern w:val="0"/>
          <w:szCs w:val="21"/>
          <w:lang w:eastAsia="zh-CN"/>
        </w:rPr>
      </w:pPr>
      <w:r>
        <w:rPr>
          <w:rFonts w:ascii="Times New Roman" w:hAnsi="Times New Roman" w:eastAsia="宋体" w:cs="Times New Roman"/>
          <w:kern w:val="0"/>
          <w:szCs w:val="21"/>
          <w:lang w:eastAsia="zh-CN"/>
        </w:rPr>
        <w:t>1</w:t>
      </w:r>
      <w:r>
        <w:rPr>
          <w:rFonts w:hint="eastAsia" w:ascii="Times New Roman" w:hAnsi="Times New Roman" w:eastAsia="宋体" w:cs="Times New Roman"/>
          <w:kern w:val="0"/>
          <w:szCs w:val="21"/>
          <w:lang w:eastAsia="zh-CN"/>
        </w:rPr>
        <w:t>）已经列入中核四</w:t>
      </w:r>
      <w:r>
        <w:rPr>
          <w:rFonts w:ascii="Times New Roman" w:hAnsi="Times New Roman" w:eastAsia="宋体" w:cs="Times New Roman"/>
          <w:kern w:val="0"/>
          <w:szCs w:val="21"/>
          <w:lang w:eastAsia="zh-CN"/>
        </w:rPr>
        <w:t>0</w:t>
      </w:r>
      <w:r>
        <w:rPr>
          <w:rFonts w:hint="eastAsia" w:ascii="Times New Roman" w:hAnsi="Times New Roman" w:eastAsia="宋体" w:cs="Times New Roman"/>
          <w:kern w:val="0"/>
          <w:szCs w:val="21"/>
          <w:lang w:eastAsia="zh-CN"/>
        </w:rPr>
        <w:t>四有限公司黑名单或受到公司处罚的，在处罚期间，不得参与此次投标。</w:t>
      </w:r>
    </w:p>
    <w:p>
      <w:pPr>
        <w:tabs>
          <w:tab w:val="left" w:pos="2388"/>
          <w:tab w:val="left" w:pos="2832"/>
          <w:tab w:val="left" w:pos="3472"/>
          <w:tab w:val="left" w:pos="6667"/>
          <w:tab w:val="left" w:pos="7270"/>
        </w:tabs>
        <w:snapToGrid w:val="0"/>
        <w:spacing w:after="0" w:line="480" w:lineRule="auto"/>
        <w:ind w:firstLine="420" w:firstLineChars="200"/>
        <w:jc w:val="left"/>
        <w:rPr>
          <w:rFonts w:ascii="Times New Roman" w:hAnsi="Times New Roman" w:eastAsia="宋体" w:cs="Times New Roman"/>
          <w:kern w:val="0"/>
          <w:szCs w:val="21"/>
          <w:lang w:eastAsia="zh-CN"/>
        </w:rPr>
      </w:pPr>
      <w:r>
        <w:rPr>
          <w:rFonts w:ascii="Times New Roman" w:hAnsi="Times New Roman" w:eastAsia="宋体" w:cs="Times New Roman"/>
          <w:kern w:val="0"/>
          <w:szCs w:val="21"/>
          <w:lang w:eastAsia="zh-CN"/>
        </w:rPr>
        <w:t>2</w:t>
      </w:r>
      <w:r>
        <w:rPr>
          <w:rFonts w:hint="eastAsia" w:ascii="Times New Roman" w:hAnsi="Times New Roman" w:eastAsia="宋体" w:cs="Times New Roman"/>
          <w:kern w:val="0"/>
          <w:szCs w:val="21"/>
          <w:lang w:eastAsia="zh-CN"/>
        </w:rPr>
        <w:t>）法律规定的其他要求。</w:t>
      </w:r>
    </w:p>
    <w:p>
      <w:pPr>
        <w:tabs>
          <w:tab w:val="left" w:pos="2388"/>
          <w:tab w:val="left" w:pos="2832"/>
          <w:tab w:val="left" w:pos="3472"/>
          <w:tab w:val="left" w:pos="6667"/>
          <w:tab w:val="left" w:pos="7270"/>
        </w:tabs>
        <w:snapToGrid w:val="0"/>
        <w:spacing w:after="0" w:line="480" w:lineRule="auto"/>
        <w:ind w:firstLine="420" w:firstLineChars="200"/>
        <w:jc w:val="left"/>
        <w:rPr>
          <w:rFonts w:ascii="Times New Roman" w:hAnsi="Times New Roman" w:eastAsia="宋体" w:cs="Times New Roman"/>
          <w:kern w:val="0"/>
          <w:szCs w:val="21"/>
          <w:lang w:eastAsia="zh-CN"/>
        </w:rPr>
      </w:pPr>
      <w:r>
        <w:rPr>
          <w:rFonts w:ascii="Times New Roman" w:hAnsi="Times New Roman" w:eastAsia="宋体" w:cs="Times New Roman"/>
          <w:kern w:val="0"/>
          <w:szCs w:val="21"/>
          <w:lang w:eastAsia="zh-CN"/>
        </w:rPr>
        <w:t xml:space="preserve">3.2 </w:t>
      </w:r>
      <w:r>
        <w:rPr>
          <w:rFonts w:hint="eastAsia" w:ascii="Times New Roman" w:hAnsi="Times New Roman" w:eastAsia="宋体" w:cs="Times New Roman"/>
          <w:kern w:val="0"/>
          <w:szCs w:val="21"/>
          <w:lang w:eastAsia="zh-CN"/>
        </w:rPr>
        <w:t>本次招标不接受联合体投标。</w:t>
      </w:r>
    </w:p>
    <w:p>
      <w:pPr>
        <w:spacing w:line="360" w:lineRule="auto"/>
        <w:jc w:val="left"/>
        <w:outlineLvl w:val="1"/>
        <w:rPr>
          <w:rFonts w:ascii="Times New Roman" w:hAnsi="Times New Roman" w:eastAsia="宋体" w:cs="Times New Roman"/>
          <w:b/>
          <w:bCs/>
          <w:kern w:val="0"/>
          <w:sz w:val="28"/>
          <w:szCs w:val="28"/>
        </w:rPr>
      </w:pPr>
      <w:bookmarkStart w:id="10" w:name="_bookmark5"/>
      <w:bookmarkEnd w:id="10"/>
      <w:bookmarkStart w:id="11" w:name="_Toc8457"/>
      <w:bookmarkStart w:id="12" w:name="_Toc24522"/>
      <w:r>
        <w:rPr>
          <w:rFonts w:ascii="Times New Roman" w:hAnsi="Times New Roman" w:eastAsia="宋体" w:cs="Times New Roman"/>
          <w:b/>
          <w:bCs/>
          <w:kern w:val="0"/>
          <w:sz w:val="28"/>
          <w:szCs w:val="28"/>
        </w:rPr>
        <w:t xml:space="preserve">4. </w:t>
      </w:r>
      <w:r>
        <w:rPr>
          <w:rFonts w:hint="eastAsia" w:ascii="Times New Roman" w:hAnsi="Times New Roman" w:eastAsia="宋体" w:cs="Times New Roman"/>
          <w:b/>
          <w:bCs/>
          <w:kern w:val="0"/>
          <w:sz w:val="28"/>
          <w:szCs w:val="28"/>
        </w:rPr>
        <w:t>招标文件的获取</w:t>
      </w:r>
      <w:bookmarkEnd w:id="11"/>
      <w:bookmarkEnd w:id="12"/>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eastAsia="zh-CN"/>
        </w:rPr>
      </w:pPr>
      <w:bookmarkStart w:id="13" w:name="_bookmark6"/>
      <w:bookmarkEnd w:id="13"/>
      <w:bookmarkStart w:id="14" w:name="_Toc15764"/>
      <w:bookmarkStart w:id="15" w:name="_Toc16881"/>
      <w:r>
        <w:rPr>
          <w:rFonts w:hint="eastAsia" w:ascii="Times New Roman" w:hAnsi="Times New Roman" w:eastAsia="宋体" w:cs="Times New Roman"/>
          <w:kern w:val="0"/>
          <w:szCs w:val="21"/>
          <w:lang w:eastAsia="zh-CN"/>
        </w:rPr>
        <w:t>4.1招标文件发售起止时间：自2022年01月</w:t>
      </w:r>
      <w:r>
        <w:rPr>
          <w:rFonts w:hint="eastAsia" w:ascii="Times New Roman" w:hAnsi="Times New Roman" w:eastAsia="宋体" w:cs="Times New Roman"/>
          <w:kern w:val="0"/>
          <w:szCs w:val="21"/>
          <w:lang w:val="en-US" w:eastAsia="zh-CN"/>
        </w:rPr>
        <w:t>14</w:t>
      </w:r>
      <w:r>
        <w:rPr>
          <w:rFonts w:hint="eastAsia" w:ascii="Times New Roman" w:hAnsi="Times New Roman" w:eastAsia="宋体" w:cs="Times New Roman"/>
          <w:kern w:val="0"/>
          <w:szCs w:val="21"/>
          <w:lang w:eastAsia="zh-CN"/>
        </w:rPr>
        <w:t>日09时起至2022年01月</w:t>
      </w:r>
      <w:r>
        <w:rPr>
          <w:rFonts w:hint="eastAsia" w:ascii="Times New Roman" w:hAnsi="Times New Roman" w:eastAsia="宋体" w:cs="Times New Roman"/>
          <w:kern w:val="0"/>
          <w:szCs w:val="21"/>
          <w:lang w:val="en-US" w:eastAsia="zh-CN"/>
        </w:rPr>
        <w:t>20</w:t>
      </w:r>
      <w:r>
        <w:rPr>
          <w:rFonts w:hint="eastAsia" w:ascii="Times New Roman" w:hAnsi="Times New Roman" w:eastAsia="宋体" w:cs="Times New Roman"/>
          <w:kern w:val="0"/>
          <w:szCs w:val="21"/>
          <w:lang w:eastAsia="zh-CN"/>
        </w:rPr>
        <w:t>日16时止；</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4.2招标文件的售价：招标文件售价800 元，售后不退。投标人应在招标文件发售截止时间前将标书款打入下列指定账户（须由投标人对公账户打入）：</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公司名称：北京国科军友工程咨询有限公司</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账    户：中国工商银行股份有限公司北京长安支行</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账    号：0200003309004742978</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联 系 人：</w:t>
      </w:r>
      <w:r>
        <w:rPr>
          <w:rFonts w:hint="eastAsia" w:ascii="Times New Roman" w:hAnsi="Times New Roman" w:eastAsia="宋体" w:cs="Times New Roman"/>
          <w:kern w:val="0"/>
          <w:szCs w:val="21"/>
          <w:lang w:val="en-US" w:eastAsia="zh-CN"/>
        </w:rPr>
        <w:t>范志伟</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eastAsia="zh-CN"/>
        </w:rPr>
        <w:t>电    话：</w:t>
      </w:r>
      <w:r>
        <w:rPr>
          <w:rFonts w:hint="eastAsia" w:ascii="Times New Roman" w:hAnsi="Times New Roman" w:eastAsia="宋体" w:cs="Times New Roman"/>
          <w:kern w:val="0"/>
          <w:szCs w:val="21"/>
          <w:lang w:val="en-US" w:eastAsia="zh-CN"/>
        </w:rPr>
        <w:t>13401043559</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用途或摘要栏填写：（项目名称）标书款</w:t>
      </w:r>
    </w:p>
    <w:p>
      <w:pPr>
        <w:spacing w:after="0" w:line="480" w:lineRule="auto"/>
        <w:rPr>
          <w:rFonts w:ascii="宋体" w:hAnsi="宋体" w:eastAsia="宋体" w:cs="Times New Roman"/>
          <w:b/>
          <w:bCs/>
          <w:szCs w:val="21"/>
        </w:rPr>
      </w:pPr>
      <w:r>
        <w:rPr>
          <w:rFonts w:hint="eastAsia" w:ascii="宋体" w:hAnsi="宋体" w:eastAsia="宋体" w:cs="Times New Roman"/>
          <w:b/>
          <w:bCs/>
          <w:szCs w:val="21"/>
        </w:rPr>
        <w:t>注：原则上标书款只接受对公账户汇款，如以个人账户名义汇款，我司只开具个人名字抬头的标书款发票。</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4.3投标人参与本项目须先在中核集团电子采购平台进行注册（注册免费），注册服务电话：021-61592300。注册账号审核通过后，在首页点击“登陆”，输入账号及密码登录系统，依次点击→系统功能菜单→项目管理→招标项目→参与项目，找到本次招标项目名称，点击“我要报名”，即可查看项目信息并报名参与项目。同时将经办人授权委托书、营业执照及投标人资格要求的资质要求证明文件发送到gkjyzjb@163.com申请报名。待报名审核通过后，即可参与投标。在“招标文件”和“相关附件”处可下载相关文件。</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4.4投标人必须向招标机构购买招标文件并进行登记才具有投标资格。</w:t>
      </w:r>
    </w:p>
    <w:p>
      <w:pPr>
        <w:spacing w:line="360" w:lineRule="auto"/>
        <w:jc w:val="left"/>
        <w:outlineLvl w:val="1"/>
        <w:rPr>
          <w:rFonts w:ascii="Times New Roman" w:hAnsi="Times New Roman" w:eastAsia="宋体" w:cs="Times New Roman"/>
          <w:b/>
          <w:bCs/>
          <w:kern w:val="0"/>
          <w:sz w:val="28"/>
          <w:szCs w:val="28"/>
        </w:rPr>
      </w:pPr>
      <w:r>
        <w:rPr>
          <w:rFonts w:ascii="Times New Roman" w:hAnsi="Times New Roman" w:eastAsia="宋体" w:cs="Times New Roman"/>
          <w:b/>
          <w:bCs/>
          <w:kern w:val="0"/>
          <w:sz w:val="28"/>
          <w:szCs w:val="28"/>
        </w:rPr>
        <w:t xml:space="preserve">5. </w:t>
      </w:r>
      <w:r>
        <w:rPr>
          <w:rFonts w:hint="eastAsia" w:ascii="Times New Roman" w:hAnsi="Times New Roman" w:eastAsia="宋体" w:cs="Times New Roman"/>
          <w:b/>
          <w:bCs/>
          <w:kern w:val="0"/>
          <w:sz w:val="28"/>
          <w:szCs w:val="28"/>
        </w:rPr>
        <w:t>投标文件的递交</w:t>
      </w:r>
      <w:bookmarkEnd w:id="14"/>
      <w:bookmarkEnd w:id="15"/>
    </w:p>
    <w:p>
      <w:pPr>
        <w:tabs>
          <w:tab w:val="left" w:pos="2388"/>
          <w:tab w:val="left" w:pos="2832"/>
          <w:tab w:val="left" w:pos="3472"/>
          <w:tab w:val="left" w:pos="6667"/>
          <w:tab w:val="left" w:pos="7270"/>
        </w:tabs>
        <w:snapToGrid w:val="0"/>
        <w:spacing w:after="0" w:line="480" w:lineRule="auto"/>
        <w:ind w:firstLine="210" w:firstLineChars="100"/>
        <w:jc w:val="left"/>
        <w:rPr>
          <w:rFonts w:hint="eastAsia" w:ascii="Times New Roman" w:hAnsi="Times New Roman" w:eastAsia="宋体" w:cs="Times New Roman"/>
          <w:kern w:val="0"/>
          <w:szCs w:val="21"/>
          <w:lang w:val="en-US" w:eastAsia="zh-CN"/>
        </w:rPr>
      </w:pPr>
      <w:bookmarkStart w:id="16" w:name="_bookmark8"/>
      <w:bookmarkEnd w:id="16"/>
      <w:bookmarkStart w:id="17" w:name="_bookmark7"/>
      <w:bookmarkEnd w:id="17"/>
      <w:bookmarkStart w:id="18" w:name="_Toc30718"/>
      <w:r>
        <w:rPr>
          <w:rFonts w:hint="eastAsia" w:ascii="Times New Roman" w:hAnsi="Times New Roman" w:eastAsia="宋体" w:cs="Times New Roman"/>
          <w:kern w:val="0"/>
          <w:szCs w:val="21"/>
          <w:lang w:val="en-US" w:eastAsia="zh-CN"/>
        </w:rPr>
        <w:t>5.1投标文件递交的截止时间（投标截止时间，下同）为2022年02月11日10时00分</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5.2.递交方式：通过现场递交、邮寄、快递等方式递交投标文件，投标文件需在2022年02月11日上午10:00整前递交至招标代理机构指定地点。</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5.3.招标代理机构收件地址：为北京市海淀区中关村南大街31号8号楼208室。收件人：范志伟，电话：13401043559</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1.如采用邮寄、快递等方式递交投标文件，请在开标前与收件人联系，确认投标文件是否已到达代理机构。并请各投标人根据各单位距离、邮政快递公司及快递方式提前做好准备，确保按照招标文件要求按时密封递交到招标代理机构，迟到的投标文件将被拒收。</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2.请各投标单位，将文件密封包装完好，避免因快递或邮寄的原因造成文件密封包装破损，如有以上情况发生投标单位自行负责。本项目不支持货到付款。</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5.4开标时间：2022年02月11日上午10:00整（北京时间）</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开标地点：支持通过现场或视频会议方式进行开标，投标人可以参加开标会议也可以不参加开标会议，不参加开标会议视同认可开标结果，参加开标会议的人员应为投标文件中确定的投标人授权代表。</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招标代理机构将在开标前将会议ID以邮件方式发送至各投标人的邮箱，投标人登录后需在姓名栏输入“公司全称-授权代表姓名”。</w:t>
      </w:r>
    </w:p>
    <w:p>
      <w:pPr>
        <w:spacing w:line="360" w:lineRule="auto"/>
        <w:jc w:val="left"/>
        <w:outlineLvl w:val="1"/>
        <w:rPr>
          <w:rFonts w:ascii="Times New Roman" w:hAnsi="Times New Roman" w:eastAsia="宋体" w:cs="Times New Roman"/>
          <w:b/>
          <w:bCs/>
          <w:kern w:val="0"/>
          <w:sz w:val="28"/>
          <w:szCs w:val="28"/>
        </w:rPr>
      </w:pPr>
      <w:r>
        <w:rPr>
          <w:rFonts w:ascii="Times New Roman" w:hAnsi="Times New Roman" w:eastAsia="宋体" w:cs="Times New Roman"/>
          <w:b/>
          <w:bCs/>
          <w:kern w:val="0"/>
          <w:sz w:val="28"/>
          <w:szCs w:val="28"/>
        </w:rPr>
        <w:t xml:space="preserve">6. </w:t>
      </w:r>
      <w:r>
        <w:rPr>
          <w:rFonts w:hint="eastAsia" w:ascii="Times New Roman" w:hAnsi="Times New Roman" w:eastAsia="宋体" w:cs="Times New Roman"/>
          <w:b/>
          <w:bCs/>
          <w:kern w:val="0"/>
          <w:sz w:val="28"/>
          <w:szCs w:val="28"/>
        </w:rPr>
        <w:t>发布公告的媒介</w:t>
      </w:r>
      <w:bookmarkEnd w:id="18"/>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val="en-US" w:eastAsia="zh-CN"/>
        </w:rPr>
      </w:pPr>
      <w:bookmarkStart w:id="19" w:name="_Toc13257"/>
      <w:bookmarkStart w:id="20" w:name="_Toc25968"/>
      <w:r>
        <w:rPr>
          <w:rFonts w:hint="eastAsia" w:ascii="Times New Roman" w:hAnsi="Times New Roman" w:eastAsia="宋体" w:cs="Times New Roman"/>
          <w:kern w:val="0"/>
          <w:szCs w:val="21"/>
          <w:lang w:val="en-US" w:eastAsia="zh-CN"/>
        </w:rPr>
        <w:t>本次招标公告在中国核工业集团有限公司电子采购平台（https://www.cnncecp.com/）发布，同步至中国招标投标公共服务平台（</w:t>
      </w:r>
      <w:r>
        <w:rPr>
          <w:rFonts w:hint="eastAsia" w:ascii="Times New Roman" w:hAnsi="Times New Roman" w:eastAsia="宋体" w:cs="Times New Roman"/>
          <w:kern w:val="0"/>
          <w:szCs w:val="21"/>
          <w:lang w:val="en-US" w:eastAsia="zh-CN"/>
        </w:rPr>
        <w:fldChar w:fldCharType="begin"/>
      </w:r>
      <w:r>
        <w:rPr>
          <w:rFonts w:hint="eastAsia" w:ascii="Times New Roman" w:hAnsi="Times New Roman" w:eastAsia="宋体" w:cs="Times New Roman"/>
          <w:kern w:val="0"/>
          <w:szCs w:val="21"/>
          <w:lang w:val="en-US" w:eastAsia="zh-CN"/>
        </w:rPr>
        <w:instrText xml:space="preserve"> HYPERLINK "http://www.cebpubservice.com" </w:instrText>
      </w:r>
      <w:r>
        <w:rPr>
          <w:rFonts w:hint="eastAsia" w:ascii="Times New Roman" w:hAnsi="Times New Roman" w:eastAsia="宋体" w:cs="Times New Roman"/>
          <w:kern w:val="0"/>
          <w:szCs w:val="21"/>
          <w:lang w:val="en-US" w:eastAsia="zh-CN"/>
        </w:rPr>
        <w:fldChar w:fldCharType="separate"/>
      </w:r>
      <w:r>
        <w:rPr>
          <w:rFonts w:hint="eastAsia" w:ascii="Times New Roman" w:hAnsi="Times New Roman" w:eastAsia="宋体" w:cs="Times New Roman"/>
          <w:kern w:val="0"/>
          <w:szCs w:val="21"/>
          <w:lang w:val="en-US" w:eastAsia="zh-CN"/>
        </w:rPr>
        <w:t>www.cebpubservice.com</w:t>
      </w:r>
      <w:r>
        <w:rPr>
          <w:rFonts w:hint="eastAsia" w:ascii="Times New Roman" w:hAnsi="Times New Roman" w:eastAsia="宋体" w:cs="Times New Roman"/>
          <w:kern w:val="0"/>
          <w:szCs w:val="21"/>
          <w:lang w:val="en-US" w:eastAsia="zh-CN"/>
        </w:rPr>
        <w:fldChar w:fldCharType="end"/>
      </w:r>
      <w:r>
        <w:rPr>
          <w:rFonts w:hint="eastAsia" w:ascii="Times New Roman" w:hAnsi="Times New Roman" w:eastAsia="宋体" w:cs="Times New Roman"/>
          <w:kern w:val="0"/>
          <w:szCs w:val="21"/>
          <w:lang w:val="en-US" w:eastAsia="zh-CN"/>
        </w:rPr>
        <w:t>）。</w:t>
      </w:r>
    </w:p>
    <w:p>
      <w:pPr>
        <w:spacing w:line="360" w:lineRule="auto"/>
        <w:jc w:val="left"/>
        <w:outlineLvl w:val="1"/>
        <w:rPr>
          <w:rFonts w:ascii="Times New Roman" w:hAnsi="Times New Roman" w:eastAsia="宋体" w:cs="Times New Roman"/>
          <w:b/>
          <w:bCs/>
          <w:kern w:val="0"/>
          <w:sz w:val="28"/>
          <w:szCs w:val="28"/>
        </w:rPr>
      </w:pPr>
      <w:r>
        <w:rPr>
          <w:rFonts w:ascii="Times New Roman" w:hAnsi="Times New Roman" w:eastAsia="宋体" w:cs="Times New Roman"/>
          <w:b/>
          <w:bCs/>
          <w:kern w:val="0"/>
          <w:sz w:val="28"/>
          <w:szCs w:val="28"/>
        </w:rPr>
        <w:t xml:space="preserve">7. </w:t>
      </w:r>
      <w:bookmarkEnd w:id="19"/>
      <w:bookmarkEnd w:id="20"/>
      <w:r>
        <w:rPr>
          <w:rFonts w:hint="eastAsia" w:ascii="Times New Roman" w:hAnsi="Times New Roman" w:eastAsia="宋体" w:cs="Times New Roman"/>
          <w:b/>
          <w:bCs/>
          <w:kern w:val="0"/>
          <w:sz w:val="28"/>
          <w:szCs w:val="28"/>
        </w:rPr>
        <w:t>联系方式</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招标人：中核四0四有限公司</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地址：甘肃矿区</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邮编：735212</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联系人：程鹏</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电话：18143775802</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传真：/</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电子邮件：/</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招标代理机构：北京国科军友工程咨询有限公司</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地址：北京市海淀区中关村南大街31号8号楼223室</w:t>
      </w:r>
    </w:p>
    <w:p>
      <w:pPr>
        <w:tabs>
          <w:tab w:val="left" w:pos="2388"/>
          <w:tab w:val="left" w:pos="2832"/>
          <w:tab w:val="left" w:pos="3472"/>
          <w:tab w:val="left" w:pos="6667"/>
          <w:tab w:val="left" w:pos="7270"/>
        </w:tabs>
        <w:snapToGrid w:val="0"/>
        <w:spacing w:after="0" w:line="480" w:lineRule="auto"/>
        <w:ind w:firstLine="420" w:firstLineChars="200"/>
        <w:jc w:val="left"/>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邮编：100081</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联系人：范志伟</w:t>
      </w:r>
    </w:p>
    <w:p>
      <w:pPr>
        <w:tabs>
          <w:tab w:val="left" w:pos="2388"/>
          <w:tab w:val="left" w:pos="2832"/>
          <w:tab w:val="left" w:pos="3472"/>
          <w:tab w:val="left" w:pos="6667"/>
          <w:tab w:val="left" w:pos="7270"/>
        </w:tabs>
        <w:snapToGrid w:val="0"/>
        <w:spacing w:after="0" w:line="480" w:lineRule="auto"/>
        <w:ind w:firstLine="420" w:firstLineChars="200"/>
        <w:jc w:val="left"/>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电话：13401043559</w:t>
      </w:r>
    </w:p>
    <w:p>
      <w:pPr>
        <w:tabs>
          <w:tab w:val="left" w:pos="2388"/>
          <w:tab w:val="left" w:pos="2832"/>
          <w:tab w:val="left" w:pos="3472"/>
          <w:tab w:val="left" w:pos="6667"/>
          <w:tab w:val="left" w:pos="7270"/>
        </w:tabs>
        <w:snapToGrid w:val="0"/>
        <w:spacing w:after="0" w:line="480" w:lineRule="auto"/>
        <w:ind w:firstLine="420" w:firstLineChars="200"/>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传真：/</w:t>
      </w:r>
    </w:p>
    <w:p>
      <w:pPr>
        <w:tabs>
          <w:tab w:val="left" w:pos="2388"/>
          <w:tab w:val="left" w:pos="2832"/>
          <w:tab w:val="left" w:pos="3472"/>
          <w:tab w:val="left" w:pos="6667"/>
          <w:tab w:val="left" w:pos="7270"/>
        </w:tabs>
        <w:snapToGrid w:val="0"/>
        <w:spacing w:after="0" w:line="480" w:lineRule="auto"/>
        <w:ind w:firstLine="420" w:firstLineChars="200"/>
        <w:jc w:val="left"/>
      </w:pPr>
      <w:r>
        <w:rPr>
          <w:rFonts w:hint="eastAsia" w:ascii="Times New Roman" w:hAnsi="Times New Roman" w:eastAsia="宋体" w:cs="Times New Roman"/>
          <w:kern w:val="0"/>
          <w:szCs w:val="21"/>
          <w:lang w:val="en-US" w:eastAsia="zh-CN"/>
        </w:rPr>
        <w:t>电子邮件：gkjyzjb@163.com</w:t>
      </w:r>
      <w:bookmarkStart w:id="21" w:name="_GoBack"/>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25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0"/>
    <w:pPr>
      <w:tabs>
        <w:tab w:val="center" w:pos="4153"/>
        <w:tab w:val="right" w:pos="8306"/>
      </w:tabs>
      <w:snapToGrid w:val="0"/>
      <w:jc w:val="left"/>
    </w:pPr>
    <w:rPr>
      <w:rFonts w:ascii="宋体" w:hAnsi="宋体" w:cs="宋体"/>
      <w:sz w:val="18"/>
      <w:lang w:eastAsia="en-US"/>
    </w:rPr>
  </w:style>
  <w:style w:type="paragraph" w:styleId="5">
    <w:name w:val="No Spacing"/>
    <w:qFormat/>
    <w:uiPriority w:val="1"/>
    <w:pPr>
      <w:spacing w:after="200" w:line="276" w:lineRule="auto"/>
    </w:pPr>
    <w:rPr>
      <w:rFonts w:ascii="Calibri" w:hAnsi="Calibri" w:cs="Calibri" w:eastAsiaTheme="minorEastAsia"/>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杜慧娟</cp:lastModifiedBy>
  <dcterms:modified xsi:type="dcterms:W3CDTF">2022-01-13T09:49:21Z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