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7E" w:rsidRDefault="00EF6E7E" w:rsidP="00EF6E7E">
      <w:pPr>
        <w:tabs>
          <w:tab w:val="left" w:pos="2960"/>
        </w:tabs>
        <w:autoSpaceDE w:val="0"/>
        <w:autoSpaceDN w:val="0"/>
        <w:adjustRightInd w:val="0"/>
        <w:spacing w:line="360" w:lineRule="auto"/>
        <w:jc w:val="center"/>
        <w:rPr>
          <w:rFonts w:ascii="Times New Roman" w:eastAsia="微软雅黑" w:hAnsi="Times New Roman" w:cs="Times New Roman"/>
          <w:kern w:val="0"/>
          <w:position w:val="-5"/>
          <w:sz w:val="28"/>
          <w:szCs w:val="28"/>
        </w:rPr>
      </w:pPr>
      <w:r>
        <w:rPr>
          <w:rFonts w:ascii="Times New Roman" w:eastAsia="微软雅黑" w:hAnsi="Times New Roman" w:cs="Times New Roman"/>
          <w:kern w:val="0"/>
          <w:position w:val="-5"/>
          <w:sz w:val="28"/>
          <w:szCs w:val="28"/>
        </w:rPr>
        <w:t>中核北方核燃料元件有限公司</w:t>
      </w:r>
      <w:r>
        <w:rPr>
          <w:rFonts w:ascii="Times New Roman" w:eastAsia="微软雅黑" w:hAnsi="Times New Roman" w:cs="Times New Roman" w:hint="eastAsia"/>
          <w:kern w:val="0"/>
          <w:position w:val="-5"/>
          <w:sz w:val="28"/>
          <w:szCs w:val="28"/>
        </w:rPr>
        <w:t>高压氟化酮消防系统采购</w:t>
      </w:r>
    </w:p>
    <w:p w:rsidR="00EF6E7E" w:rsidRDefault="00EF6E7E" w:rsidP="00EF6E7E">
      <w:pPr>
        <w:tabs>
          <w:tab w:val="left" w:pos="2960"/>
        </w:tabs>
        <w:autoSpaceDE w:val="0"/>
        <w:autoSpaceDN w:val="0"/>
        <w:adjustRightInd w:val="0"/>
        <w:spacing w:line="360" w:lineRule="auto"/>
        <w:jc w:val="center"/>
        <w:rPr>
          <w:rFonts w:ascii="Times New Roman" w:eastAsia="微软雅黑" w:hAnsi="Times New Roman" w:cs="Times New Roman"/>
          <w:kern w:val="0"/>
          <w:sz w:val="28"/>
          <w:szCs w:val="28"/>
        </w:rPr>
      </w:pPr>
      <w:r>
        <w:rPr>
          <w:rFonts w:ascii="Times New Roman" w:eastAsia="微软雅黑" w:hAnsi="Times New Roman" w:cs="Times New Roman"/>
          <w:spacing w:val="-2"/>
          <w:kern w:val="0"/>
          <w:position w:val="-5"/>
          <w:sz w:val="28"/>
          <w:szCs w:val="28"/>
        </w:rPr>
        <w:t>招标</w:t>
      </w:r>
      <w:r>
        <w:rPr>
          <w:rFonts w:ascii="Times New Roman" w:eastAsia="微软雅黑" w:hAnsi="Times New Roman" w:cs="Times New Roman"/>
          <w:kern w:val="0"/>
          <w:position w:val="-5"/>
          <w:sz w:val="28"/>
          <w:szCs w:val="28"/>
        </w:rPr>
        <w:t>公告</w:t>
      </w: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13"/>
          <w:szCs w:val="13"/>
        </w:rPr>
      </w:pP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1</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招标条件</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本招标项目</w:t>
      </w:r>
      <w:r>
        <w:rPr>
          <w:rFonts w:ascii="Times New Roman" w:eastAsia="微软雅黑" w:hAnsi="Times New Roman" w:cs="Times New Roman"/>
          <w:kern w:val="0"/>
          <w:szCs w:val="21"/>
          <w:u w:val="single"/>
        </w:rPr>
        <w:t>中核北方核燃料元件有限公司</w:t>
      </w:r>
      <w:r>
        <w:rPr>
          <w:rFonts w:ascii="Times New Roman" w:eastAsia="微软雅黑" w:hAnsi="Times New Roman" w:cs="Times New Roman" w:hint="eastAsia"/>
          <w:kern w:val="0"/>
          <w:szCs w:val="21"/>
          <w:u w:val="single"/>
        </w:rPr>
        <w:t>高压氟化酮消防系统</w:t>
      </w:r>
      <w:r>
        <w:rPr>
          <w:rFonts w:ascii="Times New Roman" w:eastAsia="微软雅黑" w:hAnsi="Times New Roman" w:cs="Times New Roman" w:hint="eastAsia"/>
          <w:kern w:val="0"/>
          <w:szCs w:val="21"/>
        </w:rPr>
        <w:t>招标项目已审批</w:t>
      </w:r>
      <w:r>
        <w:rPr>
          <w:rFonts w:ascii="Times New Roman" w:eastAsia="微软雅黑" w:hAnsi="Times New Roman" w:cs="Times New Roman"/>
          <w:kern w:val="0"/>
          <w:szCs w:val="21"/>
        </w:rPr>
        <w:t>，资金</w:t>
      </w:r>
      <w:r>
        <w:rPr>
          <w:rFonts w:ascii="Times New Roman" w:eastAsia="微软雅黑" w:hAnsi="Times New Roman" w:cs="Times New Roman" w:hint="eastAsia"/>
          <w:kern w:val="0"/>
          <w:szCs w:val="21"/>
        </w:rPr>
        <w:t>来源已落实</w:t>
      </w:r>
      <w:r>
        <w:rPr>
          <w:rFonts w:ascii="Times New Roman" w:eastAsia="微软雅黑" w:hAnsi="Times New Roman" w:cs="Times New Roman"/>
          <w:kern w:val="0"/>
          <w:szCs w:val="21"/>
        </w:rPr>
        <w:t>，招标人为</w:t>
      </w:r>
      <w:r>
        <w:rPr>
          <w:rFonts w:ascii="Times New Roman" w:eastAsia="微软雅黑" w:hAnsi="Times New Roman" w:cs="Times New Roman"/>
          <w:kern w:val="0"/>
          <w:szCs w:val="21"/>
          <w:u w:val="single"/>
        </w:rPr>
        <w:t>中核北方核燃料元件有限公司</w:t>
      </w:r>
      <w:r>
        <w:rPr>
          <w:rFonts w:ascii="Times New Roman" w:eastAsia="微软雅黑" w:hAnsi="Times New Roman" w:cs="Times New Roman"/>
          <w:kern w:val="0"/>
          <w:szCs w:val="21"/>
        </w:rPr>
        <w:t>，</w:t>
      </w:r>
      <w:r>
        <w:rPr>
          <w:rFonts w:ascii="Times New Roman" w:eastAsia="微软雅黑" w:hAnsi="Times New Roman" w:cs="Times New Roman" w:hint="eastAsia"/>
          <w:kern w:val="0"/>
          <w:szCs w:val="21"/>
        </w:rPr>
        <w:t>项目已具备招标条件，</w:t>
      </w:r>
      <w:r>
        <w:rPr>
          <w:rFonts w:ascii="Times New Roman" w:eastAsia="微软雅黑" w:hAnsi="Times New Roman" w:cs="Times New Roman"/>
          <w:kern w:val="0"/>
          <w:szCs w:val="21"/>
          <w:u w:val="single"/>
        </w:rPr>
        <w:t>中国原子能工业有限公司</w:t>
      </w:r>
      <w:r>
        <w:rPr>
          <w:rFonts w:ascii="Times New Roman" w:eastAsia="微软雅黑" w:hAnsi="Times New Roman" w:cs="Times New Roman" w:hint="eastAsia"/>
          <w:kern w:val="0"/>
          <w:szCs w:val="21"/>
          <w:u w:val="single"/>
        </w:rPr>
        <w:t>（以下简称“招标代理机构”）</w:t>
      </w:r>
      <w:r>
        <w:rPr>
          <w:rFonts w:ascii="Times New Roman" w:eastAsia="微软雅黑" w:hAnsi="Times New Roman" w:cs="Times New Roman" w:hint="eastAsia"/>
          <w:kern w:val="0"/>
          <w:szCs w:val="21"/>
        </w:rPr>
        <w:t>，受招标人委托</w:t>
      </w:r>
      <w:r>
        <w:rPr>
          <w:rFonts w:ascii="Times New Roman" w:eastAsia="微软雅黑" w:hAnsi="Times New Roman" w:cs="Times New Roman"/>
          <w:kern w:val="0"/>
          <w:szCs w:val="21"/>
        </w:rPr>
        <w:t>，现对该项目进行公开招标。</w:t>
      </w:r>
    </w:p>
    <w:p w:rsidR="00EF6E7E" w:rsidRDefault="00EF6E7E" w:rsidP="00EF6E7E">
      <w:pPr>
        <w:autoSpaceDE w:val="0"/>
        <w:autoSpaceDN w:val="0"/>
        <w:adjustRightInd w:val="0"/>
        <w:spacing w:line="360" w:lineRule="auto"/>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2</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项目概况与</w:t>
      </w:r>
      <w:r>
        <w:rPr>
          <w:rFonts w:ascii="Times New Roman" w:eastAsia="微软雅黑" w:hAnsi="Times New Roman" w:cs="Times New Roman"/>
          <w:kern w:val="0"/>
          <w:sz w:val="32"/>
          <w:szCs w:val="32"/>
        </w:rPr>
        <w:t>招</w:t>
      </w:r>
      <w:r>
        <w:rPr>
          <w:rFonts w:ascii="Times New Roman" w:eastAsia="微软雅黑" w:hAnsi="Times New Roman" w:cs="Times New Roman"/>
          <w:spacing w:val="2"/>
          <w:kern w:val="0"/>
          <w:sz w:val="32"/>
          <w:szCs w:val="32"/>
        </w:rPr>
        <w:t>标范</w:t>
      </w:r>
      <w:r>
        <w:rPr>
          <w:rFonts w:ascii="Times New Roman" w:eastAsia="微软雅黑" w:hAnsi="Times New Roman" w:cs="Times New Roman"/>
          <w:kern w:val="0"/>
          <w:sz w:val="32"/>
          <w:szCs w:val="32"/>
        </w:rPr>
        <w:t>围</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2.1 </w:t>
      </w:r>
      <w:r>
        <w:rPr>
          <w:rFonts w:ascii="Times New Roman" w:eastAsia="微软雅黑" w:hAnsi="Times New Roman" w:cs="Times New Roman" w:hint="eastAsia"/>
          <w:kern w:val="0"/>
          <w:szCs w:val="21"/>
        </w:rPr>
        <w:t>招标编号</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YZN0-WZ-GKZB-21-0205</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 xml:space="preserve">2 </w:t>
      </w:r>
      <w:r>
        <w:rPr>
          <w:rFonts w:ascii="Times New Roman" w:eastAsia="微软雅黑" w:hAnsi="Times New Roman" w:cs="Times New Roman" w:hint="eastAsia"/>
          <w:kern w:val="0"/>
          <w:szCs w:val="21"/>
        </w:rPr>
        <w:t>招标</w:t>
      </w:r>
      <w:r>
        <w:rPr>
          <w:rFonts w:ascii="Times New Roman" w:eastAsia="微软雅黑" w:hAnsi="Times New Roman" w:cs="Times New Roman"/>
          <w:kern w:val="0"/>
          <w:szCs w:val="21"/>
        </w:rPr>
        <w:t>项目名称</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中核北方核燃料元件有限公司</w:t>
      </w:r>
      <w:r>
        <w:rPr>
          <w:rFonts w:ascii="Times New Roman" w:eastAsia="微软雅黑" w:hAnsi="Times New Roman" w:cs="Times New Roman" w:hint="eastAsia"/>
          <w:kern w:val="0"/>
          <w:szCs w:val="21"/>
        </w:rPr>
        <w:t>高压氟化酮消防系统</w:t>
      </w:r>
      <w:r>
        <w:rPr>
          <w:rFonts w:ascii="Times New Roman" w:eastAsia="微软雅黑" w:hAnsi="Times New Roman" w:cs="Times New Roman"/>
          <w:kern w:val="0"/>
          <w:szCs w:val="21"/>
        </w:rPr>
        <w:t>招标项目</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 xml:space="preserve">3 </w:t>
      </w:r>
      <w:r>
        <w:rPr>
          <w:rFonts w:ascii="Times New Roman" w:eastAsia="微软雅黑" w:hAnsi="Times New Roman" w:cs="Times New Roman" w:hint="eastAsia"/>
          <w:kern w:val="0"/>
          <w:szCs w:val="21"/>
        </w:rPr>
        <w:t>招标</w:t>
      </w:r>
      <w:r>
        <w:rPr>
          <w:rFonts w:ascii="Times New Roman" w:eastAsia="微软雅黑" w:hAnsi="Times New Roman" w:cs="Times New Roman"/>
          <w:kern w:val="0"/>
          <w:szCs w:val="21"/>
        </w:rPr>
        <w:t>项目概况</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本项目采购</w:t>
      </w:r>
      <w:r>
        <w:rPr>
          <w:rFonts w:ascii="Times New Roman" w:eastAsia="微软雅黑" w:hAnsi="Times New Roman" w:cs="Times New Roman" w:hint="eastAsia"/>
          <w:kern w:val="0"/>
          <w:szCs w:val="21"/>
        </w:rPr>
        <w:t>高压氟化酮消防系统</w:t>
      </w:r>
      <w:r>
        <w:rPr>
          <w:rFonts w:ascii="Times New Roman" w:eastAsia="微软雅黑" w:hAnsi="Times New Roman" w:cs="Times New Roman" w:hint="eastAsia"/>
          <w:kern w:val="0"/>
          <w:szCs w:val="21"/>
        </w:rPr>
        <w:t>1</w:t>
      </w:r>
      <w:r>
        <w:rPr>
          <w:rFonts w:ascii="Times New Roman" w:eastAsia="微软雅黑" w:hAnsi="Times New Roman" w:cs="Times New Roman"/>
          <w:kern w:val="0"/>
          <w:szCs w:val="21"/>
        </w:rPr>
        <w:t>套及其</w:t>
      </w:r>
      <w:r>
        <w:rPr>
          <w:rFonts w:ascii="Times New Roman" w:eastAsia="微软雅黑" w:hAnsi="Times New Roman" w:cs="Times New Roman" w:hint="eastAsia"/>
          <w:kern w:val="0"/>
          <w:szCs w:val="21"/>
        </w:rPr>
        <w:t>指导</w:t>
      </w:r>
      <w:r>
        <w:rPr>
          <w:rFonts w:ascii="Times New Roman" w:eastAsia="微软雅黑" w:hAnsi="Times New Roman" w:cs="Times New Roman"/>
          <w:kern w:val="0"/>
          <w:szCs w:val="21"/>
        </w:rPr>
        <w:t>安装、调试。</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2.4 </w:t>
      </w:r>
      <w:r>
        <w:rPr>
          <w:rFonts w:ascii="Times New Roman" w:eastAsia="微软雅黑" w:hAnsi="Times New Roman" w:cs="Times New Roman" w:hint="eastAsia"/>
          <w:kern w:val="0"/>
          <w:szCs w:val="21"/>
        </w:rPr>
        <w:t>招标范围</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高压氟化酮消防系统</w:t>
      </w:r>
      <w:r>
        <w:rPr>
          <w:rFonts w:ascii="Times New Roman" w:eastAsia="微软雅黑" w:hAnsi="Times New Roman" w:cs="Times New Roman" w:hint="eastAsia"/>
          <w:kern w:val="0"/>
          <w:szCs w:val="21"/>
        </w:rPr>
        <w:t>1</w:t>
      </w:r>
      <w:r>
        <w:rPr>
          <w:rFonts w:ascii="Times New Roman" w:eastAsia="微软雅黑" w:hAnsi="Times New Roman" w:cs="Times New Roman" w:hint="eastAsia"/>
          <w:kern w:val="0"/>
          <w:szCs w:val="21"/>
        </w:rPr>
        <w:t>套（设备清单及主要技术要求见附件）及其指导安装、调试。</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本系统为氟化酮高压细水雾开式系统，平常状态下系统分区控制阀后管网内不充灭火剂，火灾发生时，火灾探测器发出火警信号并反馈至消防控制中心，经确认后自动启动高压泵组和补液增压装置，并打开相应的分区控制阀，实施喷雾灭火。</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系统设计喷雾强度</w:t>
      </w:r>
      <w:r>
        <w:rPr>
          <w:rFonts w:ascii="Times New Roman" w:eastAsia="微软雅黑" w:hAnsi="Times New Roman" w:cs="Times New Roman" w:hint="eastAsia"/>
          <w:kern w:val="0"/>
          <w:szCs w:val="21"/>
        </w:rPr>
        <w:t>3.5 L/min</w:t>
      </w:r>
      <w:r>
        <w:rPr>
          <w:rFonts w:ascii="Times New Roman" w:eastAsia="微软雅黑" w:hAnsi="Times New Roman" w:cs="Times New Roman" w:hint="eastAsia"/>
          <w:kern w:val="0"/>
          <w:szCs w:val="21"/>
        </w:rPr>
        <w:t>•</w:t>
      </w:r>
      <w:r>
        <w:rPr>
          <w:rFonts w:ascii="Times New Roman" w:eastAsia="宋体" w:hAnsi="宋体" w:cs="Times New Roman" w:hint="eastAsia"/>
          <w:kern w:val="0"/>
          <w:szCs w:val="21"/>
        </w:rPr>
        <w:t>m</w:t>
      </w:r>
      <w:r>
        <w:rPr>
          <w:rFonts w:ascii="Times New Roman" w:eastAsia="宋体" w:hAnsi="宋体" w:cs="Times New Roman" w:hint="eastAsia"/>
          <w:kern w:val="0"/>
          <w:szCs w:val="21"/>
          <w:vertAlign w:val="superscript"/>
        </w:rPr>
        <w:t>2</w:t>
      </w:r>
      <w:r>
        <w:rPr>
          <w:rFonts w:ascii="微软雅黑" w:eastAsia="微软雅黑" w:hAnsi="微软雅黑" w:cs="微软雅黑" w:hint="eastAsia"/>
          <w:kern w:val="0"/>
          <w:szCs w:val="21"/>
        </w:rPr>
        <w:t>，设计流量</w:t>
      </w:r>
      <w:r>
        <w:rPr>
          <w:rFonts w:ascii="Times New Roman" w:eastAsia="微软雅黑" w:hAnsi="Times New Roman" w:cs="Times New Roman" w:hint="eastAsia"/>
          <w:kern w:val="0"/>
          <w:szCs w:val="21"/>
        </w:rPr>
        <w:t>900 L/min</w:t>
      </w:r>
      <w:r>
        <w:rPr>
          <w:rFonts w:ascii="Times New Roman" w:eastAsia="微软雅黑" w:hAnsi="Times New Roman" w:cs="Times New Roman" w:hint="eastAsia"/>
          <w:kern w:val="0"/>
          <w:szCs w:val="21"/>
        </w:rPr>
        <w:t>，灭火系统可与火灾报警系统联动，手动控制或机械应急启动。灭火系统正常运行时，处于手动状态。</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 (</w:t>
      </w:r>
      <w:r>
        <w:rPr>
          <w:rFonts w:ascii="Times New Roman" w:eastAsia="微软雅黑" w:hAnsi="Times New Roman" w:cs="Times New Roman" w:hint="eastAsia"/>
          <w:kern w:val="0"/>
          <w:szCs w:val="21"/>
        </w:rPr>
        <w:t>具体详见招标文件第五章“供货要求”</w:t>
      </w:r>
      <w:r>
        <w:rPr>
          <w:rFonts w:ascii="Times New Roman" w:eastAsia="微软雅黑" w:hAnsi="Times New Roman" w:cs="Times New Roman" w:hint="eastAsia"/>
          <w:kern w:val="0"/>
          <w:szCs w:val="21"/>
        </w:rPr>
        <w:t>)</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 xml:space="preserve">5 </w:t>
      </w:r>
      <w:r>
        <w:rPr>
          <w:rFonts w:ascii="微软雅黑" w:eastAsia="微软雅黑" w:hAnsi="微软雅黑" w:cs="Times New Roman"/>
          <w:kern w:val="0"/>
          <w:szCs w:val="24"/>
        </w:rPr>
        <w:t>交</w:t>
      </w:r>
      <w:r>
        <w:rPr>
          <w:rFonts w:ascii="Times New Roman" w:eastAsia="微软雅黑" w:hAnsi="Times New Roman" w:cs="Times New Roman"/>
          <w:kern w:val="0"/>
          <w:szCs w:val="21"/>
        </w:rPr>
        <w:t>货地点</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内蒙古包头市中核北方核燃料元件有限公司厂区。</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b/>
          <w:kern w:val="0"/>
          <w:szCs w:val="21"/>
        </w:rPr>
      </w:pPr>
      <w:r>
        <w:rPr>
          <w:rFonts w:ascii="Times New Roman" w:eastAsia="微软雅黑" w:hAnsi="Times New Roman" w:cs="Times New Roman"/>
          <w:b/>
          <w:kern w:val="0"/>
          <w:szCs w:val="21"/>
        </w:rPr>
        <w:lastRenderedPageBreak/>
        <w:t>2.</w:t>
      </w:r>
      <w:r>
        <w:rPr>
          <w:rFonts w:ascii="Times New Roman" w:eastAsia="微软雅黑" w:hAnsi="Times New Roman" w:cs="Times New Roman" w:hint="eastAsia"/>
          <w:b/>
          <w:kern w:val="0"/>
          <w:szCs w:val="21"/>
        </w:rPr>
        <w:t xml:space="preserve">6 </w:t>
      </w:r>
      <w:r>
        <w:rPr>
          <w:rFonts w:ascii="Times New Roman" w:eastAsia="微软雅黑" w:hAnsi="Times New Roman" w:cs="Times New Roman"/>
          <w:b/>
          <w:kern w:val="0"/>
          <w:szCs w:val="21"/>
        </w:rPr>
        <w:t>交货期：</w:t>
      </w:r>
      <w:r>
        <w:rPr>
          <w:rFonts w:ascii="Times New Roman" w:eastAsia="微软雅黑" w:hAnsi="Times New Roman" w:cs="Times New Roman" w:hint="eastAsia"/>
          <w:b/>
          <w:kern w:val="0"/>
          <w:szCs w:val="21"/>
        </w:rPr>
        <w:t>合同签订后</w:t>
      </w:r>
      <w:r>
        <w:rPr>
          <w:rFonts w:ascii="Times New Roman" w:eastAsia="微软雅黑" w:hAnsi="Times New Roman" w:cs="Times New Roman" w:hint="eastAsia"/>
          <w:b/>
          <w:kern w:val="0"/>
          <w:szCs w:val="21"/>
        </w:rPr>
        <w:t>5</w:t>
      </w:r>
      <w:r>
        <w:rPr>
          <w:rFonts w:ascii="Times New Roman" w:eastAsia="微软雅黑" w:hAnsi="Times New Roman" w:cs="Times New Roman" w:hint="eastAsia"/>
          <w:b/>
          <w:kern w:val="0"/>
          <w:szCs w:val="21"/>
        </w:rPr>
        <w:t>个月内交货</w:t>
      </w:r>
      <w:r>
        <w:rPr>
          <w:rFonts w:ascii="Times New Roman" w:eastAsia="微软雅黑" w:hAnsi="Times New Roman" w:cs="Times New Roman"/>
          <w:b/>
          <w:kern w:val="0"/>
          <w:szCs w:val="21"/>
        </w:rPr>
        <w:t>。</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 xml:space="preserve">7 </w:t>
      </w:r>
      <w:r>
        <w:rPr>
          <w:rFonts w:ascii="Times New Roman" w:eastAsia="微软雅黑" w:hAnsi="Times New Roman" w:cs="Times New Roman" w:hint="eastAsia"/>
          <w:kern w:val="0"/>
          <w:szCs w:val="21"/>
        </w:rPr>
        <w:t>质量标准</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见招标文件第五章“供货要求”。</w:t>
      </w: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11"/>
          <w:szCs w:val="11"/>
        </w:rPr>
      </w:pPr>
    </w:p>
    <w:p w:rsidR="00EF6E7E" w:rsidRDefault="00EF6E7E" w:rsidP="00EF6E7E">
      <w:pPr>
        <w:autoSpaceDE w:val="0"/>
        <w:autoSpaceDN w:val="0"/>
        <w:adjustRightInd w:val="0"/>
        <w:spacing w:line="360" w:lineRule="auto"/>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3</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投标人资格</w:t>
      </w:r>
      <w:r>
        <w:rPr>
          <w:rFonts w:ascii="Times New Roman" w:eastAsia="微软雅黑" w:hAnsi="Times New Roman" w:cs="Times New Roman"/>
          <w:kern w:val="0"/>
          <w:sz w:val="32"/>
          <w:szCs w:val="32"/>
        </w:rPr>
        <w:t>要求</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3.1</w:t>
      </w:r>
      <w:r>
        <w:rPr>
          <w:rFonts w:ascii="Times New Roman" w:eastAsia="微软雅黑" w:hAnsi="Times New Roman" w:cs="Times New Roman" w:hint="eastAsia"/>
          <w:kern w:val="0"/>
          <w:szCs w:val="21"/>
        </w:rPr>
        <w:t>本次招标投标人应满足以下要求：</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1</w:t>
      </w:r>
      <w:r>
        <w:rPr>
          <w:rFonts w:ascii="Times New Roman" w:eastAsia="微软雅黑" w:hAnsi="Times New Roman" w:cs="Times New Roman" w:hint="eastAsia"/>
          <w:kern w:val="0"/>
          <w:szCs w:val="21"/>
        </w:rPr>
        <w:t>）</w:t>
      </w:r>
      <w:r>
        <w:rPr>
          <w:rFonts w:ascii="Times New Roman" w:eastAsia="微软雅黑" w:hAnsi="Times New Roman" w:cs="Times New Roman"/>
          <w:kern w:val="0"/>
          <w:szCs w:val="21"/>
        </w:rPr>
        <w:t>具有独立订立合同和履行合同能力的中华人民共和国境内注册的企业法人或其他组织，符合国家有关规定，具有履行合同所必要的财务、技术、采购及组织能力，有资格和能力完成本招标相关内容。</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）投标人必须是所投货物的制造商或代理商，并独立于招标人和招标代理机构。投标人如为投标货物的代理商，需提供货物制造商长期代理证明或出具投标货物制造商同意在本次投标中提供货物的正式授权书。</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3</w:t>
      </w:r>
      <w:r>
        <w:rPr>
          <w:rFonts w:ascii="Times New Roman" w:eastAsia="微软雅黑" w:hAnsi="Times New Roman" w:cs="Times New Roman" w:hint="eastAsia"/>
          <w:kern w:val="0"/>
          <w:szCs w:val="21"/>
        </w:rPr>
        <w:t>）投标人所投设备应具有国家法定检验机构出具的细水雾灭火系统产品的检验报告（随投标文件递交）。</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4</w:t>
      </w:r>
      <w:r>
        <w:rPr>
          <w:rFonts w:ascii="Times New Roman" w:eastAsia="微软雅黑" w:hAnsi="Times New Roman" w:cs="Times New Roman" w:hint="eastAsia"/>
          <w:kern w:val="0"/>
          <w:szCs w:val="21"/>
        </w:rPr>
        <w:t>）保密及廉洁：</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须遵守招标人的保密要求（见投标保密承诺函</w:t>
      </w: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见公告</w:t>
      </w:r>
      <w:r>
        <w:rPr>
          <w:rFonts w:ascii="Times New Roman" w:eastAsia="微软雅黑" w:hAnsi="Times New Roman" w:cs="Times New Roman"/>
          <w:kern w:val="0"/>
          <w:szCs w:val="21"/>
        </w:rPr>
        <w:t>附件</w:t>
      </w:r>
      <w:r>
        <w:rPr>
          <w:rFonts w:ascii="Times New Roman" w:eastAsia="微软雅黑" w:hAnsi="Times New Roman" w:cs="Times New Roman" w:hint="eastAsia"/>
          <w:kern w:val="0"/>
          <w:szCs w:val="21"/>
        </w:rPr>
        <w:t>2</w:t>
      </w:r>
      <w:r>
        <w:rPr>
          <w:rFonts w:ascii="Times New Roman" w:eastAsia="微软雅黑" w:hAnsi="Times New Roman" w:cs="Times New Roman" w:hint="eastAsia"/>
          <w:kern w:val="0"/>
          <w:szCs w:val="21"/>
        </w:rPr>
        <w:t>），并遵守相关廉洁要求（见投标廉洁承诺函，见投标文件格式）。</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3.</w:t>
      </w:r>
      <w:r>
        <w:rPr>
          <w:rFonts w:ascii="Times New Roman" w:eastAsia="微软雅黑" w:hAnsi="Times New Roman" w:cs="Times New Roman"/>
          <w:kern w:val="0"/>
          <w:szCs w:val="21"/>
        </w:rPr>
        <w:t>2</w:t>
      </w:r>
      <w:r>
        <w:rPr>
          <w:rFonts w:ascii="Times New Roman" w:eastAsia="微软雅黑" w:hAnsi="Times New Roman" w:cs="Times New Roman" w:hint="eastAsia"/>
          <w:kern w:val="0"/>
          <w:szCs w:val="21"/>
        </w:rPr>
        <w:t>本次招标不接受联合体投标。</w:t>
      </w:r>
    </w:p>
    <w:p w:rsidR="00EF6E7E" w:rsidRDefault="00EF6E7E" w:rsidP="00EF6E7E">
      <w:pPr>
        <w:autoSpaceDE w:val="0"/>
        <w:autoSpaceDN w:val="0"/>
        <w:adjustRightInd w:val="0"/>
        <w:spacing w:line="360" w:lineRule="auto"/>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4</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招标文件的</w:t>
      </w:r>
      <w:r>
        <w:rPr>
          <w:rFonts w:ascii="Times New Roman" w:eastAsia="微软雅黑" w:hAnsi="Times New Roman" w:cs="Times New Roman"/>
          <w:kern w:val="0"/>
          <w:sz w:val="32"/>
          <w:szCs w:val="32"/>
        </w:rPr>
        <w:t>获取</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 xml:space="preserve">4.1  </w:t>
      </w:r>
      <w:r>
        <w:rPr>
          <w:rFonts w:ascii="Times New Roman" w:eastAsia="微软雅黑" w:hAnsi="Times New Roman" w:cs="Times New Roman"/>
          <w:kern w:val="0"/>
          <w:szCs w:val="21"/>
        </w:rPr>
        <w:t>凡有意参加投标者，请于</w:t>
      </w:r>
      <w:r>
        <w:rPr>
          <w:rFonts w:ascii="Times New Roman" w:eastAsia="微软雅黑" w:hAnsi="Times New Roman" w:cs="Times New Roman"/>
          <w:kern w:val="0"/>
          <w:szCs w:val="21"/>
          <w:highlight w:val="yellow"/>
          <w:u w:val="single"/>
        </w:rPr>
        <w:t>2021</w:t>
      </w:r>
      <w:r>
        <w:rPr>
          <w:rFonts w:ascii="Times New Roman" w:eastAsia="微软雅黑" w:hAnsi="Times New Roman" w:cs="Times New Roman"/>
          <w:kern w:val="0"/>
          <w:szCs w:val="21"/>
          <w:highlight w:val="yellow"/>
          <w:u w:val="single"/>
        </w:rPr>
        <w:t>年</w:t>
      </w:r>
      <w:r>
        <w:rPr>
          <w:rFonts w:ascii="Times New Roman" w:eastAsia="微软雅黑" w:hAnsi="Times New Roman" w:cs="Times New Roman" w:hint="eastAsia"/>
          <w:kern w:val="0"/>
          <w:szCs w:val="21"/>
          <w:highlight w:val="yellow"/>
          <w:u w:val="single"/>
        </w:rPr>
        <w:t>12</w:t>
      </w:r>
      <w:r>
        <w:rPr>
          <w:rFonts w:ascii="Times New Roman" w:eastAsia="微软雅黑" w:hAnsi="Times New Roman" w:cs="Times New Roman" w:hint="eastAsia"/>
          <w:kern w:val="0"/>
          <w:szCs w:val="21"/>
          <w:highlight w:val="yellow"/>
          <w:u w:val="single"/>
        </w:rPr>
        <w:t>月</w:t>
      </w:r>
      <w:r>
        <w:rPr>
          <w:rFonts w:ascii="Times New Roman" w:eastAsia="微软雅黑" w:hAnsi="Times New Roman" w:cs="Times New Roman" w:hint="eastAsia"/>
          <w:kern w:val="0"/>
          <w:szCs w:val="21"/>
          <w:highlight w:val="yellow"/>
          <w:u w:val="single"/>
        </w:rPr>
        <w:t>24</w:t>
      </w:r>
      <w:r>
        <w:rPr>
          <w:rFonts w:ascii="Times New Roman" w:eastAsia="微软雅黑" w:hAnsi="Times New Roman" w:cs="Times New Roman"/>
          <w:kern w:val="0"/>
          <w:szCs w:val="21"/>
          <w:highlight w:val="yellow"/>
          <w:u w:val="single"/>
        </w:rPr>
        <w:t>日</w:t>
      </w:r>
      <w:r>
        <w:rPr>
          <w:rFonts w:ascii="Times New Roman" w:eastAsia="微软雅黑" w:hAnsi="Times New Roman" w:cs="Times New Roman" w:hint="eastAsia"/>
          <w:kern w:val="0"/>
          <w:szCs w:val="21"/>
          <w:highlight w:val="yellow"/>
        </w:rPr>
        <w:t>15</w:t>
      </w:r>
      <w:r>
        <w:rPr>
          <w:rFonts w:ascii="Times New Roman" w:eastAsia="微软雅黑" w:hAnsi="Times New Roman" w:cs="Times New Roman"/>
          <w:kern w:val="0"/>
          <w:szCs w:val="21"/>
          <w:highlight w:val="yellow"/>
        </w:rPr>
        <w:t>时</w:t>
      </w:r>
      <w:r>
        <w:rPr>
          <w:rFonts w:ascii="Times New Roman" w:eastAsia="微软雅黑" w:hAnsi="Times New Roman" w:cs="Times New Roman" w:hint="eastAsia"/>
          <w:kern w:val="0"/>
          <w:szCs w:val="21"/>
          <w:highlight w:val="yellow"/>
        </w:rPr>
        <w:t>0</w:t>
      </w:r>
      <w:r>
        <w:rPr>
          <w:rFonts w:ascii="Times New Roman" w:eastAsia="微软雅黑" w:hAnsi="Times New Roman" w:cs="Times New Roman"/>
          <w:kern w:val="0"/>
          <w:szCs w:val="21"/>
          <w:highlight w:val="yellow"/>
        </w:rPr>
        <w:t>0</w:t>
      </w:r>
      <w:r>
        <w:rPr>
          <w:rFonts w:ascii="Times New Roman" w:eastAsia="微软雅黑" w:hAnsi="Times New Roman" w:cs="Times New Roman"/>
          <w:kern w:val="0"/>
          <w:szCs w:val="21"/>
          <w:highlight w:val="yellow"/>
        </w:rPr>
        <w:t>分至</w:t>
      </w:r>
      <w:r>
        <w:rPr>
          <w:rFonts w:ascii="Times New Roman" w:eastAsia="微软雅黑" w:hAnsi="Times New Roman" w:cs="Times New Roman"/>
          <w:kern w:val="0"/>
          <w:szCs w:val="21"/>
          <w:highlight w:val="yellow"/>
          <w:u w:val="single"/>
        </w:rPr>
        <w:t>2021</w:t>
      </w:r>
      <w:r>
        <w:rPr>
          <w:rFonts w:ascii="Times New Roman" w:eastAsia="微软雅黑" w:hAnsi="Times New Roman" w:cs="Times New Roman"/>
          <w:kern w:val="0"/>
          <w:szCs w:val="21"/>
          <w:highlight w:val="yellow"/>
          <w:u w:val="single"/>
        </w:rPr>
        <w:t>年</w:t>
      </w:r>
      <w:r>
        <w:rPr>
          <w:rFonts w:ascii="Times New Roman" w:eastAsia="微软雅黑" w:hAnsi="Times New Roman" w:cs="Times New Roman" w:hint="eastAsia"/>
          <w:kern w:val="0"/>
          <w:szCs w:val="21"/>
          <w:highlight w:val="yellow"/>
          <w:u w:val="single"/>
        </w:rPr>
        <w:t>12</w:t>
      </w:r>
      <w:r>
        <w:rPr>
          <w:rFonts w:ascii="Times New Roman" w:eastAsia="微软雅黑" w:hAnsi="Times New Roman" w:cs="Times New Roman"/>
          <w:kern w:val="0"/>
          <w:szCs w:val="21"/>
          <w:highlight w:val="yellow"/>
          <w:u w:val="single"/>
        </w:rPr>
        <w:t>月</w:t>
      </w:r>
      <w:r>
        <w:rPr>
          <w:rFonts w:ascii="Times New Roman" w:eastAsia="微软雅黑" w:hAnsi="Times New Roman" w:cs="Times New Roman"/>
          <w:kern w:val="0"/>
          <w:szCs w:val="21"/>
          <w:highlight w:val="yellow"/>
          <w:u w:val="single"/>
        </w:rPr>
        <w:t>30</w:t>
      </w:r>
      <w:r>
        <w:rPr>
          <w:rFonts w:ascii="Times New Roman" w:eastAsia="微软雅黑" w:hAnsi="Times New Roman" w:cs="Times New Roman"/>
          <w:kern w:val="0"/>
          <w:szCs w:val="21"/>
          <w:highlight w:val="yellow"/>
          <w:u w:val="single"/>
        </w:rPr>
        <w:t>日</w:t>
      </w:r>
      <w:r>
        <w:rPr>
          <w:rFonts w:ascii="Times New Roman" w:eastAsia="微软雅黑" w:hAnsi="Times New Roman" w:cs="Times New Roman"/>
          <w:kern w:val="0"/>
          <w:szCs w:val="21"/>
          <w:highlight w:val="yellow"/>
        </w:rPr>
        <w:t>17</w:t>
      </w:r>
      <w:r>
        <w:rPr>
          <w:rFonts w:ascii="Times New Roman" w:eastAsia="微软雅黑" w:hAnsi="Times New Roman" w:cs="Times New Roman"/>
          <w:kern w:val="0"/>
          <w:szCs w:val="21"/>
          <w:highlight w:val="yellow"/>
        </w:rPr>
        <w:t>时</w:t>
      </w:r>
      <w:r>
        <w:rPr>
          <w:rFonts w:ascii="Times New Roman" w:eastAsia="微软雅黑" w:hAnsi="Times New Roman" w:cs="Times New Roman" w:hint="eastAsia"/>
          <w:kern w:val="0"/>
          <w:szCs w:val="21"/>
          <w:highlight w:val="yellow"/>
        </w:rPr>
        <w:t>0</w:t>
      </w:r>
      <w:r>
        <w:rPr>
          <w:rFonts w:ascii="Times New Roman" w:eastAsia="微软雅黑" w:hAnsi="Times New Roman" w:cs="Times New Roman"/>
          <w:kern w:val="0"/>
          <w:szCs w:val="21"/>
          <w:highlight w:val="yellow"/>
        </w:rPr>
        <w:t>0</w:t>
      </w:r>
      <w:r>
        <w:rPr>
          <w:rFonts w:ascii="Times New Roman" w:eastAsia="微软雅黑" w:hAnsi="Times New Roman" w:cs="Times New Roman"/>
          <w:kern w:val="0"/>
          <w:szCs w:val="21"/>
          <w:highlight w:val="yellow"/>
        </w:rPr>
        <w:t>分</w:t>
      </w:r>
      <w:r>
        <w:rPr>
          <w:rFonts w:ascii="Times New Roman" w:eastAsia="微软雅黑" w:hAnsi="Times New Roman" w:cs="Times New Roman"/>
          <w:kern w:val="0"/>
          <w:szCs w:val="21"/>
        </w:rPr>
        <w:t>(</w:t>
      </w:r>
      <w:r>
        <w:rPr>
          <w:rFonts w:ascii="Times New Roman" w:eastAsia="微软雅黑" w:hAnsi="Times New Roman" w:cs="Times New Roman"/>
          <w:kern w:val="0"/>
          <w:szCs w:val="21"/>
        </w:rPr>
        <w:t>北京时间，下同</w:t>
      </w:r>
      <w:r>
        <w:rPr>
          <w:rFonts w:ascii="Times New Roman" w:eastAsia="微软雅黑" w:hAnsi="Times New Roman" w:cs="Times New Roman"/>
          <w:kern w:val="0"/>
          <w:szCs w:val="21"/>
        </w:rPr>
        <w:t>)</w:t>
      </w:r>
      <w:r>
        <w:rPr>
          <w:rFonts w:ascii="Times New Roman" w:eastAsia="微软雅黑" w:hAnsi="Times New Roman" w:cs="Times New Roman"/>
          <w:kern w:val="0"/>
          <w:szCs w:val="21"/>
        </w:rPr>
        <w:t>，登录中核集团电子采购平台</w:t>
      </w:r>
      <w:r>
        <w:rPr>
          <w:rFonts w:ascii="Times New Roman" w:eastAsia="微软雅黑" w:hAnsi="Times New Roman" w:cs="Times New Roman"/>
          <w:kern w:val="0"/>
          <w:szCs w:val="21"/>
        </w:rPr>
        <w:t>(https://www.cnncecp.com</w:t>
      </w:r>
      <w:r>
        <w:rPr>
          <w:rFonts w:ascii="Times New Roman" w:eastAsia="微软雅黑" w:hAnsi="Times New Roman" w:cs="Times New Roman"/>
          <w:kern w:val="0"/>
          <w:szCs w:val="21"/>
        </w:rPr>
        <w:t>）购买并下载电子版招标文件。</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 xml:space="preserve">4.2  </w:t>
      </w:r>
      <w:r>
        <w:rPr>
          <w:rFonts w:ascii="Times New Roman" w:eastAsia="微软雅黑" w:hAnsi="Times New Roman" w:cs="Times New Roman"/>
          <w:kern w:val="0"/>
          <w:szCs w:val="21"/>
        </w:rPr>
        <w:t>招标文件每套售价</w:t>
      </w:r>
      <w:r>
        <w:rPr>
          <w:rFonts w:ascii="Times New Roman" w:eastAsia="微软雅黑" w:hAnsi="Times New Roman" w:cs="Times New Roman" w:hint="eastAsia"/>
          <w:kern w:val="0"/>
          <w:szCs w:val="21"/>
        </w:rPr>
        <w:t>500</w:t>
      </w:r>
      <w:r>
        <w:rPr>
          <w:rFonts w:ascii="Times New Roman" w:eastAsia="微软雅黑" w:hAnsi="Times New Roman" w:cs="Times New Roman"/>
          <w:kern w:val="0"/>
          <w:szCs w:val="21"/>
        </w:rPr>
        <w:t>元，售后不退。</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 xml:space="preserve">4.3 </w:t>
      </w:r>
      <w:r>
        <w:rPr>
          <w:rFonts w:ascii="Times New Roman" w:eastAsia="微软雅黑" w:hAnsi="Times New Roman" w:cs="Times New Roman"/>
          <w:kern w:val="0"/>
          <w:szCs w:val="21"/>
        </w:rPr>
        <w:t>未购买本项目招标文件的，其投标将被拒绝。潜在投标人应向招标代理机构支付招标文件费用，招标代理机构财务部门确认收款后，投标人才能获得招标文件的下载权限。</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lastRenderedPageBreak/>
        <w:t>招标文件费用请扫码支付</w:t>
      </w:r>
      <w:r>
        <w:rPr>
          <w:rFonts w:ascii="Times New Roman" w:eastAsia="微软雅黑" w:hAnsi="Times New Roman" w:cs="Times New Roman" w:hint="eastAsia"/>
          <w:kern w:val="0"/>
          <w:szCs w:val="21"/>
        </w:rPr>
        <w:t>（扫码支付后会自动开设电子版发票）：二维码详见公告附件</w:t>
      </w:r>
      <w:r>
        <w:rPr>
          <w:rFonts w:ascii="Times New Roman" w:eastAsia="微软雅黑" w:hAnsi="Times New Roman" w:cs="Times New Roman" w:hint="eastAsia"/>
          <w:kern w:val="0"/>
          <w:szCs w:val="21"/>
        </w:rPr>
        <w:t>3</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kern w:val="0"/>
          <w:szCs w:val="21"/>
        </w:rPr>
        <w:t>在获取招标文件前，</w:t>
      </w:r>
      <w:hyperlink r:id="rId7" w:history="1">
        <w:r>
          <w:rPr>
            <w:rFonts w:ascii="Times New Roman" w:eastAsia="微软雅黑" w:hAnsi="Times New Roman" w:cs="Times New Roman"/>
            <w:kern w:val="0"/>
            <w:szCs w:val="21"/>
          </w:rPr>
          <w:t>潜在投标人应将下列信息</w:t>
        </w:r>
        <w:r>
          <w:rPr>
            <w:rFonts w:ascii="Times New Roman" w:eastAsia="微软雅黑" w:hAnsi="Times New Roman" w:cs="Times New Roman" w:hint="eastAsia"/>
            <w:kern w:val="0"/>
            <w:szCs w:val="21"/>
          </w:rPr>
          <w:t>作为报名附件同时</w:t>
        </w:r>
      </w:hyperlink>
      <w:r>
        <w:rPr>
          <w:rFonts w:ascii="Times New Roman" w:eastAsia="微软雅黑" w:hAnsi="Times New Roman" w:cs="Times New Roman" w:hint="eastAsia"/>
          <w:kern w:val="0"/>
          <w:szCs w:val="21"/>
        </w:rPr>
        <w:t>上传至中核集团电子采购平台</w:t>
      </w:r>
      <w:r>
        <w:rPr>
          <w:rFonts w:ascii="Times New Roman" w:eastAsia="微软雅黑" w:hAnsi="Times New Roman" w:cs="Times New Roman"/>
          <w:kern w:val="0"/>
          <w:szCs w:val="21"/>
        </w:rPr>
        <w:t>：</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1</w:t>
      </w:r>
      <w:r>
        <w:rPr>
          <w:rFonts w:ascii="Times New Roman" w:eastAsia="微软雅黑" w:hAnsi="Times New Roman" w:cs="Times New Roman" w:hint="eastAsia"/>
          <w:kern w:val="0"/>
          <w:szCs w:val="21"/>
        </w:rPr>
        <w:t>）购买记录表，见附表</w:t>
      </w:r>
      <w:r>
        <w:rPr>
          <w:rFonts w:ascii="Times New Roman" w:eastAsia="微软雅黑" w:hAnsi="Times New Roman" w:cs="Times New Roman" w:hint="eastAsia"/>
          <w:kern w:val="0"/>
          <w:szCs w:val="21"/>
        </w:rPr>
        <w:t>2</w:t>
      </w:r>
      <w:r>
        <w:rPr>
          <w:rFonts w:ascii="Times New Roman" w:eastAsia="微软雅黑" w:hAnsi="Times New Roman" w:cs="Times New Roman" w:hint="eastAsia"/>
          <w:kern w:val="0"/>
          <w:szCs w:val="21"/>
        </w:rPr>
        <w:t>（公告附件）</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w:t>
      </w:r>
      <w:r>
        <w:rPr>
          <w:rFonts w:ascii="Times New Roman" w:eastAsia="微软雅黑" w:hAnsi="Times New Roman" w:cs="Times New Roman" w:hint="eastAsia"/>
          <w:kern w:val="0"/>
          <w:szCs w:val="21"/>
        </w:rPr>
        <w:t>2</w:t>
      </w:r>
      <w:r>
        <w:rPr>
          <w:rFonts w:ascii="Times New Roman" w:eastAsia="微软雅黑" w:hAnsi="Times New Roman" w:cs="Times New Roman" w:hint="eastAsia"/>
          <w:kern w:val="0"/>
          <w:szCs w:val="21"/>
        </w:rPr>
        <w:t>）招标文件费用支付回单或截图；</w:t>
      </w:r>
    </w:p>
    <w:p w:rsidR="00EF6E7E" w:rsidRDefault="00EF6E7E" w:rsidP="00EF6E7E">
      <w:pPr>
        <w:autoSpaceDE w:val="0"/>
        <w:autoSpaceDN w:val="0"/>
        <w:adjustRightInd w:val="0"/>
        <w:spacing w:line="360" w:lineRule="auto"/>
        <w:ind w:firstLineChars="200" w:firstLine="420"/>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因投标人未能按上述要求包括但不限于上传错误的缴费凭证、提交的投标报名文件不符合等要求，造成无法报名、报名错误等情况的，投标人须自行承担责任。</w:t>
      </w: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5</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投标文件的</w:t>
      </w:r>
      <w:r>
        <w:rPr>
          <w:rFonts w:ascii="Times New Roman" w:eastAsia="微软雅黑" w:hAnsi="Times New Roman" w:cs="Times New Roman"/>
          <w:kern w:val="0"/>
          <w:sz w:val="32"/>
          <w:szCs w:val="32"/>
        </w:rPr>
        <w:t>递交</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5.1</w:t>
      </w:r>
      <w:r>
        <w:rPr>
          <w:rFonts w:ascii="Times New Roman" w:eastAsia="微软雅黑" w:hAnsi="Times New Roman" w:cs="Times New Roman" w:hint="eastAsia"/>
          <w:kern w:val="0"/>
          <w:szCs w:val="21"/>
        </w:rPr>
        <w:t>提交投标文件地点：北京市西城区月坛北街戊</w:t>
      </w:r>
      <w:r>
        <w:rPr>
          <w:rFonts w:ascii="Times New Roman" w:eastAsia="微软雅黑" w:hAnsi="Times New Roman" w:cs="Times New Roman" w:hint="eastAsia"/>
          <w:kern w:val="0"/>
          <w:szCs w:val="21"/>
        </w:rPr>
        <w:t>1</w:t>
      </w:r>
      <w:r>
        <w:rPr>
          <w:rFonts w:ascii="Times New Roman" w:eastAsia="微软雅黑" w:hAnsi="Times New Roman" w:cs="Times New Roman" w:hint="eastAsia"/>
          <w:kern w:val="0"/>
          <w:szCs w:val="21"/>
        </w:rPr>
        <w:t>号（月坛大厦北门对面胡同内约</w:t>
      </w:r>
      <w:r>
        <w:rPr>
          <w:rFonts w:ascii="Times New Roman" w:eastAsia="微软雅黑" w:hAnsi="Times New Roman" w:cs="Times New Roman" w:hint="eastAsia"/>
          <w:kern w:val="0"/>
          <w:szCs w:val="21"/>
        </w:rPr>
        <w:t>50</w:t>
      </w:r>
      <w:r>
        <w:rPr>
          <w:rFonts w:ascii="Times New Roman" w:eastAsia="微软雅黑" w:hAnsi="Times New Roman" w:cs="Times New Roman" w:hint="eastAsia"/>
          <w:kern w:val="0"/>
          <w:szCs w:val="21"/>
        </w:rPr>
        <w:t>米），中国原子能工业有限公司月坛办公区。</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5.2</w:t>
      </w:r>
      <w:r>
        <w:rPr>
          <w:rFonts w:ascii="Times New Roman" w:eastAsia="微软雅黑" w:hAnsi="Times New Roman" w:cs="Times New Roman" w:hint="eastAsia"/>
          <w:kern w:val="0"/>
          <w:szCs w:val="21"/>
        </w:rPr>
        <w:t>提交投标文件截止期</w:t>
      </w:r>
      <w:r>
        <w:rPr>
          <w:rFonts w:ascii="Times New Roman" w:eastAsia="微软雅黑" w:hAnsi="Times New Roman" w:cs="Times New Roman" w:hint="eastAsia"/>
          <w:kern w:val="0"/>
          <w:szCs w:val="21"/>
          <w:highlight w:val="yellow"/>
        </w:rPr>
        <w:t>：</w:t>
      </w:r>
      <w:r>
        <w:rPr>
          <w:rFonts w:ascii="Times New Roman" w:eastAsia="微软雅黑" w:hAnsi="Times New Roman" w:cs="Times New Roman"/>
          <w:kern w:val="0"/>
          <w:szCs w:val="21"/>
          <w:highlight w:val="yellow"/>
        </w:rPr>
        <w:t>202</w:t>
      </w:r>
      <w:r>
        <w:rPr>
          <w:rFonts w:ascii="Times New Roman" w:eastAsia="微软雅黑" w:hAnsi="Times New Roman" w:cs="Times New Roman" w:hint="eastAsia"/>
          <w:kern w:val="0"/>
          <w:szCs w:val="21"/>
          <w:highlight w:val="yellow"/>
        </w:rPr>
        <w:t>2</w:t>
      </w:r>
      <w:r>
        <w:rPr>
          <w:rFonts w:ascii="Times New Roman" w:eastAsia="微软雅黑" w:hAnsi="Times New Roman" w:cs="Times New Roman" w:hint="eastAsia"/>
          <w:kern w:val="0"/>
          <w:szCs w:val="21"/>
          <w:highlight w:val="yellow"/>
        </w:rPr>
        <w:t>年</w:t>
      </w:r>
      <w:r>
        <w:rPr>
          <w:rFonts w:ascii="Times New Roman" w:eastAsia="微软雅黑" w:hAnsi="Times New Roman" w:cs="Times New Roman" w:hint="eastAsia"/>
          <w:kern w:val="0"/>
          <w:szCs w:val="21"/>
          <w:highlight w:val="yellow"/>
        </w:rPr>
        <w:t>1</w:t>
      </w:r>
      <w:r>
        <w:rPr>
          <w:rFonts w:ascii="Times New Roman" w:eastAsia="微软雅黑" w:hAnsi="Times New Roman" w:cs="Times New Roman" w:hint="eastAsia"/>
          <w:kern w:val="0"/>
          <w:szCs w:val="21"/>
          <w:highlight w:val="yellow"/>
        </w:rPr>
        <w:t>月</w:t>
      </w:r>
      <w:r>
        <w:rPr>
          <w:rFonts w:ascii="Times New Roman" w:eastAsia="微软雅黑" w:hAnsi="Times New Roman" w:cs="Times New Roman"/>
          <w:kern w:val="0"/>
          <w:szCs w:val="21"/>
          <w:highlight w:val="yellow"/>
        </w:rPr>
        <w:t>14</w:t>
      </w:r>
      <w:r>
        <w:rPr>
          <w:rFonts w:ascii="Times New Roman" w:eastAsia="微软雅黑" w:hAnsi="Times New Roman" w:cs="Times New Roman" w:hint="eastAsia"/>
          <w:kern w:val="0"/>
          <w:szCs w:val="21"/>
          <w:highlight w:val="yellow"/>
        </w:rPr>
        <w:t>日</w:t>
      </w:r>
      <w:r>
        <w:rPr>
          <w:rFonts w:ascii="Times New Roman" w:eastAsia="微软雅黑" w:hAnsi="Times New Roman" w:cs="Times New Roman" w:hint="eastAsia"/>
          <w:kern w:val="0"/>
          <w:szCs w:val="21"/>
          <w:highlight w:val="yellow"/>
        </w:rPr>
        <w:t>9</w:t>
      </w:r>
      <w:r>
        <w:rPr>
          <w:rFonts w:ascii="Times New Roman" w:eastAsia="微软雅黑" w:hAnsi="Times New Roman" w:cs="Times New Roman" w:hint="eastAsia"/>
          <w:kern w:val="0"/>
          <w:szCs w:val="21"/>
          <w:highlight w:val="yellow"/>
        </w:rPr>
        <w:t>时</w:t>
      </w:r>
      <w:r>
        <w:rPr>
          <w:rFonts w:ascii="Times New Roman" w:eastAsia="微软雅黑" w:hAnsi="Times New Roman" w:cs="Times New Roman" w:hint="eastAsia"/>
          <w:kern w:val="0"/>
          <w:szCs w:val="21"/>
          <w:highlight w:val="yellow"/>
        </w:rPr>
        <w:t>3</w:t>
      </w:r>
      <w:r>
        <w:rPr>
          <w:rFonts w:ascii="Times New Roman" w:eastAsia="微软雅黑" w:hAnsi="Times New Roman" w:cs="Times New Roman"/>
          <w:kern w:val="0"/>
          <w:szCs w:val="21"/>
          <w:highlight w:val="yellow"/>
        </w:rPr>
        <w:t>0</w:t>
      </w:r>
      <w:r>
        <w:rPr>
          <w:rFonts w:ascii="Times New Roman" w:eastAsia="微软雅黑" w:hAnsi="Times New Roman" w:cs="Times New Roman" w:hint="eastAsia"/>
          <w:kern w:val="0"/>
          <w:szCs w:val="21"/>
          <w:highlight w:val="yellow"/>
        </w:rPr>
        <w:t>分</w:t>
      </w:r>
      <w:r>
        <w:rPr>
          <w:rFonts w:ascii="Times New Roman" w:eastAsia="微软雅黑" w:hAnsi="Times New Roman" w:cs="Times New Roman" w:hint="eastAsia"/>
          <w:kern w:val="0"/>
          <w:szCs w:val="21"/>
        </w:rPr>
        <w:t>。</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5.3</w:t>
      </w:r>
      <w:r>
        <w:rPr>
          <w:rFonts w:ascii="Times New Roman" w:eastAsia="微软雅黑" w:hAnsi="Times New Roman" w:cs="Times New Roman" w:hint="eastAsia"/>
          <w:kern w:val="0"/>
          <w:szCs w:val="21"/>
        </w:rPr>
        <w:t>投标文件应按招标文件规定时间、地点提交，逾期送达的投标文件将被拒收。</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kern w:val="0"/>
          <w:szCs w:val="21"/>
        </w:rPr>
        <w:t>5.</w:t>
      </w:r>
      <w:r>
        <w:rPr>
          <w:rFonts w:ascii="Times New Roman" w:eastAsia="微软雅黑" w:hAnsi="Times New Roman" w:cs="Times New Roman" w:hint="eastAsia"/>
          <w:kern w:val="0"/>
          <w:szCs w:val="21"/>
        </w:rPr>
        <w:t>4</w:t>
      </w:r>
      <w:r>
        <w:rPr>
          <w:rFonts w:ascii="Times New Roman" w:eastAsia="微软雅黑" w:hAnsi="Times New Roman" w:cs="Times New Roman" w:hint="eastAsia"/>
          <w:kern w:val="0"/>
          <w:szCs w:val="21"/>
        </w:rPr>
        <w:t>不能到现场递交投标文件的，可以采用邮寄方式递交投标文件（地址同投标文件递交地址，</w:t>
      </w:r>
      <w:r>
        <w:rPr>
          <w:rFonts w:ascii="Times New Roman" w:eastAsia="微软雅黑" w:hAnsi="Times New Roman" w:cs="Times New Roman" w:hint="eastAsia"/>
          <w:color w:val="000000" w:themeColor="text1"/>
          <w:kern w:val="0"/>
          <w:szCs w:val="21"/>
        </w:rPr>
        <w:t>联系人：赵大安，电话：</w:t>
      </w:r>
      <w:r>
        <w:rPr>
          <w:rFonts w:ascii="Times New Roman" w:eastAsia="微软雅黑" w:hAnsi="Times New Roman" w:cs="Times New Roman" w:hint="eastAsia"/>
          <w:color w:val="000000" w:themeColor="text1"/>
          <w:kern w:val="0"/>
          <w:szCs w:val="21"/>
        </w:rPr>
        <w:t>0</w:t>
      </w:r>
      <w:r>
        <w:rPr>
          <w:rFonts w:ascii="Times New Roman" w:eastAsia="微软雅黑" w:hAnsi="Times New Roman" w:cs="Times New Roman"/>
          <w:color w:val="000000" w:themeColor="text1"/>
          <w:kern w:val="0"/>
          <w:szCs w:val="21"/>
        </w:rPr>
        <w:t>10</w:t>
      </w:r>
      <w:r>
        <w:rPr>
          <w:rFonts w:ascii="Times New Roman" w:eastAsia="微软雅黑" w:hAnsi="Times New Roman" w:cs="Times New Roman" w:hint="eastAsia"/>
          <w:color w:val="000000" w:themeColor="text1"/>
          <w:kern w:val="0"/>
          <w:szCs w:val="21"/>
        </w:rPr>
        <w:t>-</w:t>
      </w:r>
      <w:r>
        <w:rPr>
          <w:rFonts w:ascii="Times New Roman" w:eastAsia="微软雅黑" w:hAnsi="Times New Roman" w:cs="Times New Roman"/>
          <w:color w:val="000000" w:themeColor="text1"/>
          <w:kern w:val="0"/>
          <w:szCs w:val="21"/>
        </w:rPr>
        <w:t>6629</w:t>
      </w:r>
      <w:r>
        <w:rPr>
          <w:rFonts w:ascii="Times New Roman" w:eastAsia="微软雅黑" w:hAnsi="Times New Roman" w:cs="Times New Roman" w:hint="eastAsia"/>
          <w:color w:val="000000" w:themeColor="text1"/>
          <w:kern w:val="0"/>
          <w:szCs w:val="21"/>
        </w:rPr>
        <w:t>7099</w:t>
      </w:r>
      <w:r>
        <w:rPr>
          <w:rFonts w:ascii="Times New Roman" w:eastAsia="微软雅黑" w:hAnsi="Times New Roman" w:cs="Times New Roman" w:hint="eastAsia"/>
          <w:kern w:val="0"/>
          <w:szCs w:val="21"/>
        </w:rPr>
        <w:t>），投标文件的递交时间以招标人（招标代理机构）收到投标文件时间为准。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p>
    <w:p w:rsidR="00EF6E7E" w:rsidRDefault="00EF6E7E" w:rsidP="00EF6E7E">
      <w:pPr>
        <w:autoSpaceDE w:val="0"/>
        <w:autoSpaceDN w:val="0"/>
        <w:adjustRightInd w:val="0"/>
        <w:spacing w:line="360" w:lineRule="auto"/>
        <w:jc w:val="left"/>
        <w:rPr>
          <w:rFonts w:ascii="Times New Roman" w:eastAsia="微软雅黑" w:hAnsi="Times New Roman" w:cs="Times New Roman"/>
          <w:bCs/>
          <w:spacing w:val="1"/>
          <w:kern w:val="0"/>
          <w:sz w:val="32"/>
          <w:szCs w:val="32"/>
        </w:rPr>
      </w:pPr>
      <w:r>
        <w:rPr>
          <w:rFonts w:ascii="Times New Roman" w:eastAsia="微软雅黑" w:hAnsi="Times New Roman" w:cs="Times New Roman"/>
          <w:bCs/>
          <w:spacing w:val="1"/>
          <w:kern w:val="0"/>
          <w:sz w:val="32"/>
          <w:szCs w:val="32"/>
        </w:rPr>
        <w:t>6.</w:t>
      </w:r>
      <w:r>
        <w:rPr>
          <w:rFonts w:ascii="Times New Roman" w:eastAsia="微软雅黑" w:hAnsi="Times New Roman" w:cs="Times New Roman"/>
          <w:bCs/>
          <w:spacing w:val="1"/>
          <w:kern w:val="0"/>
          <w:sz w:val="32"/>
          <w:szCs w:val="32"/>
        </w:rPr>
        <w:t>发布公告的媒介</w:t>
      </w:r>
    </w:p>
    <w:p w:rsidR="00EF6E7E" w:rsidRDefault="00EF6E7E" w:rsidP="00EF6E7E">
      <w:pPr>
        <w:tabs>
          <w:tab w:val="left" w:pos="3880"/>
        </w:tabs>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kern w:val="0"/>
          <w:position w:val="-4"/>
          <w:szCs w:val="21"/>
        </w:rPr>
        <w:t>本次招标公告同时在中核集团电子</w:t>
      </w:r>
      <w:r>
        <w:rPr>
          <w:rFonts w:ascii="Times New Roman" w:eastAsia="微软雅黑" w:hAnsi="Times New Roman" w:cs="Times New Roman" w:hint="eastAsia"/>
          <w:kern w:val="0"/>
          <w:position w:val="-4"/>
          <w:szCs w:val="21"/>
        </w:rPr>
        <w:t>采购</w:t>
      </w:r>
      <w:r>
        <w:rPr>
          <w:rFonts w:ascii="Times New Roman" w:eastAsia="微软雅黑" w:hAnsi="Times New Roman" w:cs="Times New Roman"/>
          <w:kern w:val="0"/>
          <w:position w:val="-4"/>
          <w:szCs w:val="21"/>
        </w:rPr>
        <w:t>平台</w:t>
      </w:r>
      <w:r>
        <w:rPr>
          <w:rFonts w:ascii="Times New Roman" w:eastAsia="微软雅黑" w:hAnsi="Times New Roman" w:cs="Times New Roman"/>
          <w:kern w:val="0"/>
          <w:position w:val="-4"/>
          <w:szCs w:val="21"/>
        </w:rPr>
        <w:t>(https://www.cnncecp.com</w:t>
      </w:r>
      <w:r>
        <w:rPr>
          <w:rFonts w:ascii="Times New Roman" w:eastAsia="微软雅黑" w:hAnsi="Times New Roman" w:cs="Times New Roman"/>
          <w:kern w:val="0"/>
          <w:position w:val="-4"/>
          <w:szCs w:val="21"/>
        </w:rPr>
        <w:t>）和中国招标投标公共服务平台（</w:t>
      </w:r>
      <w:r>
        <w:rPr>
          <w:rFonts w:ascii="Times New Roman" w:eastAsia="微软雅黑" w:hAnsi="Times New Roman" w:cs="Times New Roman"/>
          <w:kern w:val="0"/>
          <w:position w:val="-4"/>
          <w:szCs w:val="21"/>
        </w:rPr>
        <w:t>http://www.cebpubservice.com/</w:t>
      </w:r>
      <w:r>
        <w:rPr>
          <w:rFonts w:ascii="Times New Roman" w:eastAsia="微软雅黑" w:hAnsi="Times New Roman" w:cs="Times New Roman"/>
          <w:kern w:val="0"/>
          <w:position w:val="-4"/>
          <w:szCs w:val="21"/>
        </w:rPr>
        <w:t>）上发布。</w:t>
      </w: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32"/>
          <w:szCs w:val="32"/>
        </w:rPr>
      </w:pPr>
      <w:r>
        <w:rPr>
          <w:rFonts w:ascii="Times New Roman" w:eastAsia="微软雅黑" w:hAnsi="Times New Roman" w:cs="Times New Roman"/>
          <w:b/>
          <w:bCs/>
          <w:spacing w:val="1"/>
          <w:kern w:val="0"/>
          <w:sz w:val="32"/>
          <w:szCs w:val="32"/>
        </w:rPr>
        <w:t>7</w:t>
      </w:r>
      <w:r>
        <w:rPr>
          <w:rFonts w:ascii="Times New Roman" w:eastAsia="微软雅黑" w:hAnsi="Times New Roman" w:cs="Times New Roman"/>
          <w:b/>
          <w:bCs/>
          <w:kern w:val="0"/>
          <w:sz w:val="32"/>
          <w:szCs w:val="32"/>
        </w:rPr>
        <w:t>.</w:t>
      </w:r>
      <w:r>
        <w:rPr>
          <w:rFonts w:ascii="Times New Roman" w:eastAsia="微软雅黑" w:hAnsi="Times New Roman" w:cs="Times New Roman"/>
          <w:spacing w:val="2"/>
          <w:kern w:val="0"/>
          <w:sz w:val="32"/>
          <w:szCs w:val="32"/>
        </w:rPr>
        <w:t>联系方式</w:t>
      </w:r>
    </w:p>
    <w:p w:rsidR="00EF6E7E" w:rsidRDefault="00EF6E7E" w:rsidP="00EF6E7E">
      <w:pPr>
        <w:autoSpaceDE w:val="0"/>
        <w:autoSpaceDN w:val="0"/>
        <w:adjustRightInd w:val="0"/>
        <w:spacing w:line="360" w:lineRule="auto"/>
        <w:rPr>
          <w:rFonts w:ascii="Times New Roman" w:eastAsia="微软雅黑" w:hAnsi="Times New Roman" w:cs="Times New Roman"/>
          <w:spacing w:val="21"/>
          <w:kern w:val="0"/>
          <w:szCs w:val="21"/>
        </w:rPr>
      </w:pPr>
      <w:r>
        <w:rPr>
          <w:rFonts w:ascii="Times New Roman" w:eastAsia="微软雅黑" w:hAnsi="Times New Roman" w:cs="Times New Roman"/>
          <w:kern w:val="0"/>
          <w:szCs w:val="21"/>
        </w:rPr>
        <w:lastRenderedPageBreak/>
        <w:t>招标人：</w:t>
      </w:r>
      <w:r>
        <w:rPr>
          <w:rFonts w:ascii="Times New Roman" w:eastAsia="微软雅黑" w:hAnsi="Times New Roman" w:cs="Times New Roman"/>
          <w:kern w:val="0"/>
          <w:szCs w:val="21"/>
          <w:u w:val="single"/>
        </w:rPr>
        <w:t>中核北方核燃料元件有限公司</w:t>
      </w:r>
      <w:r>
        <w:rPr>
          <w:rFonts w:ascii="Times New Roman" w:eastAsia="微软雅黑" w:hAnsi="Times New Roman" w:cs="Times New Roman"/>
          <w:kern w:val="0"/>
          <w:szCs w:val="21"/>
          <w:u w:val="single"/>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招标代理</w:t>
      </w:r>
      <w:r>
        <w:rPr>
          <w:rFonts w:ascii="Times New Roman" w:eastAsia="微软雅黑" w:hAnsi="Times New Roman" w:cs="Times New Roman"/>
          <w:spacing w:val="-2"/>
          <w:kern w:val="0"/>
          <w:szCs w:val="21"/>
        </w:rPr>
        <w:t>机</w:t>
      </w:r>
      <w:r>
        <w:rPr>
          <w:rFonts w:ascii="Times New Roman" w:eastAsia="微软雅黑" w:hAnsi="Times New Roman" w:cs="Times New Roman"/>
          <w:kern w:val="0"/>
          <w:szCs w:val="21"/>
        </w:rPr>
        <w:t>构：</w:t>
      </w:r>
      <w:r>
        <w:rPr>
          <w:rFonts w:ascii="Times New Roman" w:eastAsia="微软雅黑" w:hAnsi="Times New Roman" w:cs="Times New Roman"/>
          <w:kern w:val="0"/>
          <w:szCs w:val="21"/>
          <w:u w:val="single"/>
        </w:rPr>
        <w:t>中国原子能工业有限公司</w:t>
      </w:r>
    </w:p>
    <w:p w:rsidR="00EF6E7E" w:rsidRDefault="00EF6E7E" w:rsidP="00EF6E7E">
      <w:pPr>
        <w:autoSpaceDE w:val="0"/>
        <w:autoSpaceDN w:val="0"/>
        <w:adjustRightInd w:val="0"/>
        <w:spacing w:line="360" w:lineRule="auto"/>
        <w:rPr>
          <w:rFonts w:ascii="Times New Roman" w:eastAsia="微软雅黑" w:hAnsi="Times New Roman" w:cs="Times New Roman"/>
          <w:spacing w:val="3"/>
          <w:kern w:val="0"/>
          <w:szCs w:val="21"/>
        </w:rPr>
      </w:pPr>
      <w:r>
        <w:rPr>
          <w:rFonts w:ascii="Times New Roman" w:eastAsia="微软雅黑" w:hAnsi="Times New Roman" w:cs="Times New Roman"/>
          <w:kern w:val="0"/>
          <w:szCs w:val="21"/>
        </w:rPr>
        <w:t>地址：</w:t>
      </w:r>
      <w:r>
        <w:rPr>
          <w:rFonts w:ascii="Times New Roman" w:eastAsia="微软雅黑" w:hAnsi="Times New Roman" w:cs="Times New Roman"/>
          <w:kern w:val="0"/>
          <w:szCs w:val="21"/>
          <w:u w:val="single"/>
        </w:rPr>
        <w:t>内蒙古包头市青山区乌素图</w:t>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kern w:val="0"/>
          <w:szCs w:val="21"/>
        </w:rPr>
        <w:t>地址：</w:t>
      </w:r>
      <w:r>
        <w:rPr>
          <w:rFonts w:ascii="Times New Roman" w:eastAsia="微软雅黑" w:hAnsi="Times New Roman" w:cs="Times New Roman"/>
          <w:kern w:val="0"/>
          <w:szCs w:val="21"/>
          <w:u w:val="single"/>
        </w:rPr>
        <w:t>北京西城区华远街</w:t>
      </w:r>
      <w:r>
        <w:rPr>
          <w:rFonts w:ascii="Times New Roman" w:eastAsia="微软雅黑" w:hAnsi="Times New Roman" w:cs="Times New Roman"/>
          <w:kern w:val="0"/>
          <w:szCs w:val="21"/>
          <w:u w:val="single"/>
        </w:rPr>
        <w:t>9</w:t>
      </w:r>
      <w:r>
        <w:rPr>
          <w:rFonts w:ascii="Times New Roman" w:eastAsia="微软雅黑" w:hAnsi="Times New Roman" w:cs="Times New Roman"/>
          <w:kern w:val="0"/>
          <w:szCs w:val="21"/>
          <w:u w:val="single"/>
        </w:rPr>
        <w:t>号</w:t>
      </w:r>
      <w:r>
        <w:rPr>
          <w:rFonts w:ascii="Times New Roman" w:eastAsia="微软雅黑" w:hAnsi="Times New Roman" w:cs="Times New Roman" w:hint="eastAsia"/>
          <w:kern w:val="0"/>
          <w:szCs w:val="21"/>
          <w:u w:val="single"/>
        </w:rPr>
        <w:t>（非投标文件递交地址）</w:t>
      </w:r>
    </w:p>
    <w:p w:rsidR="00EF6E7E" w:rsidRDefault="00EF6E7E" w:rsidP="00EF6E7E">
      <w:pPr>
        <w:autoSpaceDE w:val="0"/>
        <w:autoSpaceDN w:val="0"/>
        <w:adjustRightInd w:val="0"/>
        <w:spacing w:line="360" w:lineRule="auto"/>
        <w:rPr>
          <w:rFonts w:ascii="Times New Roman" w:eastAsia="微软雅黑" w:hAnsi="Times New Roman" w:cs="Times New Roman"/>
          <w:spacing w:val="3"/>
          <w:kern w:val="0"/>
          <w:szCs w:val="21"/>
        </w:rPr>
      </w:pPr>
      <w:r>
        <w:rPr>
          <w:rFonts w:ascii="Times New Roman" w:eastAsia="微软雅黑" w:hAnsi="Times New Roman" w:cs="Times New Roman"/>
          <w:kern w:val="0"/>
          <w:szCs w:val="21"/>
        </w:rPr>
        <w:t>联系人：</w:t>
      </w:r>
      <w:r>
        <w:rPr>
          <w:rFonts w:ascii="Times New Roman" w:eastAsia="微软雅黑" w:hAnsi="Times New Roman" w:cs="Times New Roman"/>
          <w:kern w:val="0"/>
          <w:szCs w:val="21"/>
          <w:u w:val="single"/>
        </w:rPr>
        <w:t>伍玉臣</w:t>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联系人：</w:t>
      </w:r>
      <w:r>
        <w:rPr>
          <w:rFonts w:ascii="Times New Roman" w:eastAsia="微软雅黑" w:hAnsi="Times New Roman" w:cs="Times New Roman" w:hint="eastAsia"/>
          <w:kern w:val="0"/>
          <w:szCs w:val="21"/>
        </w:rPr>
        <w:t>赵大安</w:t>
      </w:r>
    </w:p>
    <w:p w:rsidR="00EF6E7E" w:rsidRDefault="00EF6E7E" w:rsidP="00EF6E7E">
      <w:pPr>
        <w:autoSpaceDE w:val="0"/>
        <w:autoSpaceDN w:val="0"/>
        <w:adjustRightInd w:val="0"/>
        <w:spacing w:line="360" w:lineRule="auto"/>
        <w:rPr>
          <w:rFonts w:ascii="Times New Roman" w:eastAsia="微软雅黑" w:hAnsi="Times New Roman" w:cs="Times New Roman"/>
          <w:spacing w:val="3"/>
          <w:kern w:val="0"/>
          <w:szCs w:val="21"/>
        </w:rPr>
      </w:pPr>
      <w:r>
        <w:rPr>
          <w:rFonts w:ascii="Times New Roman" w:eastAsia="微软雅黑" w:hAnsi="Times New Roman" w:cs="Times New Roman"/>
          <w:kern w:val="0"/>
          <w:szCs w:val="21"/>
        </w:rPr>
        <w:t>电话：</w:t>
      </w:r>
      <w:r>
        <w:rPr>
          <w:rFonts w:ascii="Times New Roman" w:eastAsia="微软雅黑" w:hAnsi="Times New Roman" w:cs="Times New Roman"/>
          <w:kern w:val="0"/>
          <w:szCs w:val="21"/>
          <w:u w:val="single"/>
        </w:rPr>
        <w:t>0472-3139779</w:t>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kern w:val="0"/>
          <w:szCs w:val="21"/>
        </w:rPr>
        <w:t>电话：</w:t>
      </w:r>
      <w:r>
        <w:rPr>
          <w:rFonts w:ascii="Times New Roman" w:eastAsia="微软雅黑" w:hAnsi="Times New Roman" w:cs="Times New Roman"/>
          <w:kern w:val="0"/>
          <w:szCs w:val="21"/>
          <w:u w:val="single"/>
        </w:rPr>
        <w:t>010</w:t>
      </w:r>
      <w:r>
        <w:rPr>
          <w:rFonts w:ascii="Times New Roman" w:eastAsia="微软雅黑" w:hAnsi="Times New Roman" w:cs="Times New Roman" w:hint="eastAsia"/>
          <w:kern w:val="0"/>
          <w:szCs w:val="21"/>
          <w:u w:val="single"/>
        </w:rPr>
        <w:t>-</w:t>
      </w:r>
      <w:r>
        <w:rPr>
          <w:rFonts w:ascii="Times New Roman" w:eastAsia="微软雅黑" w:hAnsi="Times New Roman" w:cs="Times New Roman"/>
          <w:kern w:val="0"/>
          <w:szCs w:val="21"/>
          <w:u w:val="single"/>
        </w:rPr>
        <w:t>6629</w:t>
      </w:r>
      <w:r>
        <w:rPr>
          <w:rFonts w:ascii="Times New Roman" w:eastAsia="微软雅黑" w:hAnsi="Times New Roman" w:cs="Times New Roman" w:hint="eastAsia"/>
          <w:kern w:val="0"/>
          <w:szCs w:val="21"/>
          <w:u w:val="single"/>
        </w:rPr>
        <w:t>7099</w:t>
      </w:r>
    </w:p>
    <w:p w:rsidR="00EF6E7E" w:rsidRDefault="00EF6E7E" w:rsidP="00EF6E7E">
      <w:pPr>
        <w:autoSpaceDE w:val="0"/>
        <w:autoSpaceDN w:val="0"/>
        <w:adjustRightInd w:val="0"/>
        <w:spacing w:line="360" w:lineRule="auto"/>
        <w:jc w:val="left"/>
        <w:rPr>
          <w:rFonts w:ascii="Times New Roman" w:eastAsia="微软雅黑" w:hAnsi="Times New Roman" w:cs="Times New Roman"/>
          <w:kern w:val="0"/>
          <w:sz w:val="13"/>
          <w:szCs w:val="13"/>
        </w:rPr>
      </w:pPr>
      <w:r>
        <w:rPr>
          <w:rFonts w:ascii="Times New Roman" w:eastAsia="微软雅黑" w:hAnsi="Times New Roman" w:cs="Times New Roman"/>
          <w:kern w:val="0"/>
          <w:szCs w:val="21"/>
        </w:rPr>
        <w:tab/>
      </w:r>
      <w:r>
        <w:rPr>
          <w:rFonts w:ascii="Times New Roman" w:eastAsia="微软雅黑" w:hAnsi="Times New Roman" w:cs="Times New Roman"/>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hint="eastAsia"/>
          <w:kern w:val="0"/>
          <w:szCs w:val="21"/>
        </w:rPr>
        <w:tab/>
      </w:r>
      <w:r>
        <w:rPr>
          <w:rFonts w:ascii="Times New Roman" w:eastAsia="微软雅黑" w:hAnsi="Times New Roman" w:cs="Times New Roman"/>
          <w:kern w:val="0"/>
          <w:szCs w:val="21"/>
        </w:rPr>
        <w:t>电子邮件：</w:t>
      </w:r>
      <w:r>
        <w:rPr>
          <w:rFonts w:ascii="Times New Roman" w:eastAsia="微软雅黑" w:hAnsi="Times New Roman" w:cs="Times New Roman" w:hint="eastAsia"/>
          <w:kern w:val="0"/>
          <w:szCs w:val="21"/>
          <w:u w:val="single"/>
        </w:rPr>
        <w:t>zhaoda@mails.cneic.com.cn</w:t>
      </w:r>
    </w:p>
    <w:p w:rsidR="00EF6E7E" w:rsidRDefault="00EF6E7E" w:rsidP="00EF6E7E">
      <w:pPr>
        <w:autoSpaceDE w:val="0"/>
        <w:autoSpaceDN w:val="0"/>
        <w:adjustRightInd w:val="0"/>
        <w:spacing w:line="360" w:lineRule="auto"/>
        <w:jc w:val="left"/>
        <w:rPr>
          <w:rFonts w:ascii="Times New Roman" w:eastAsia="微软雅黑" w:hAnsi="Times New Roman" w:cs="Times New Roman"/>
          <w:b/>
          <w:bCs/>
          <w:spacing w:val="1"/>
          <w:kern w:val="0"/>
          <w:sz w:val="32"/>
          <w:szCs w:val="32"/>
        </w:rPr>
      </w:pPr>
      <w:r>
        <w:rPr>
          <w:rFonts w:ascii="Times New Roman" w:eastAsia="微软雅黑" w:hAnsi="Times New Roman" w:cs="Times New Roman"/>
          <w:b/>
          <w:bCs/>
          <w:spacing w:val="1"/>
          <w:kern w:val="0"/>
          <w:sz w:val="32"/>
          <w:szCs w:val="32"/>
        </w:rPr>
        <w:t xml:space="preserve">8 </w:t>
      </w:r>
      <w:r>
        <w:rPr>
          <w:rFonts w:ascii="Times New Roman" w:eastAsia="微软雅黑" w:hAnsi="Times New Roman" w:cs="Times New Roman" w:hint="eastAsia"/>
          <w:b/>
          <w:bCs/>
          <w:spacing w:val="1"/>
          <w:kern w:val="0"/>
          <w:sz w:val="32"/>
          <w:szCs w:val="32"/>
        </w:rPr>
        <w:t>其他说明</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8.1 </w:t>
      </w:r>
      <w:r>
        <w:rPr>
          <w:rFonts w:ascii="Times New Roman" w:eastAsia="微软雅黑" w:hAnsi="Times New Roman" w:cs="Times New Roman" w:hint="eastAsia"/>
          <w:kern w:val="0"/>
          <w:szCs w:val="21"/>
        </w:rPr>
        <w:t>本次招标活动的最终解释权在招标人和招标代理机构。</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8.2 </w:t>
      </w:r>
      <w:r>
        <w:rPr>
          <w:rFonts w:ascii="Times New Roman" w:eastAsia="微软雅黑" w:hAnsi="Times New Roman" w:cs="Times New Roman" w:hint="eastAsia"/>
          <w:kern w:val="0"/>
          <w:szCs w:val="21"/>
        </w:rPr>
        <w:t>投标人须遵守招标人的保密规定（见投标保密承诺函），并遵守相关廉洁协议。</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8.3 </w:t>
      </w:r>
      <w:r>
        <w:rPr>
          <w:rFonts w:ascii="Times New Roman" w:eastAsia="微软雅黑" w:hAnsi="Times New Roman" w:cs="Times New Roman" w:hint="eastAsia"/>
          <w:kern w:val="0"/>
          <w:szCs w:val="21"/>
        </w:rPr>
        <w:t>对于其它公司利用本公司发布的招标信息进行诈骗的行为，本公司将不承担任何责任，并保留追究相关责任人权利。</w:t>
      </w:r>
    </w:p>
    <w:p w:rsidR="00EF6E7E" w:rsidRDefault="00EF6E7E" w:rsidP="00EF6E7E">
      <w:pPr>
        <w:autoSpaceDE w:val="0"/>
        <w:autoSpaceDN w:val="0"/>
        <w:adjustRightInd w:val="0"/>
        <w:spacing w:line="360" w:lineRule="auto"/>
        <w:jc w:val="left"/>
        <w:rPr>
          <w:rFonts w:ascii="Times New Roman" w:eastAsia="微软雅黑" w:hAnsi="Times New Roman" w:cs="Times New Roman"/>
          <w:b/>
          <w:bCs/>
          <w:spacing w:val="1"/>
          <w:kern w:val="0"/>
          <w:sz w:val="32"/>
          <w:szCs w:val="32"/>
        </w:rPr>
      </w:pPr>
      <w:r>
        <w:rPr>
          <w:rFonts w:ascii="Times New Roman" w:eastAsia="微软雅黑" w:hAnsi="Times New Roman" w:cs="Times New Roman"/>
          <w:b/>
          <w:bCs/>
          <w:spacing w:val="1"/>
          <w:kern w:val="0"/>
          <w:sz w:val="32"/>
          <w:szCs w:val="32"/>
        </w:rPr>
        <w:t xml:space="preserve">9 </w:t>
      </w:r>
      <w:r>
        <w:rPr>
          <w:rFonts w:ascii="Times New Roman" w:eastAsia="微软雅黑" w:hAnsi="Times New Roman" w:cs="Times New Roman" w:hint="eastAsia"/>
          <w:b/>
          <w:bCs/>
          <w:spacing w:val="1"/>
          <w:kern w:val="0"/>
          <w:sz w:val="32"/>
          <w:szCs w:val="32"/>
        </w:rPr>
        <w:t>其他需要补充的内容</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Pr>
          <w:rFonts w:ascii="Times New Roman" w:eastAsia="微软雅黑" w:hAnsi="Times New Roman" w:cs="Times New Roman" w:hint="eastAsia"/>
          <w:kern w:val="0"/>
          <w:szCs w:val="21"/>
        </w:rPr>
        <w:t xml:space="preserve">9.1 </w:t>
      </w:r>
      <w:r>
        <w:rPr>
          <w:rFonts w:ascii="Times New Roman" w:eastAsia="微软雅黑" w:hAnsi="Times New Roman" w:cs="Times New Roman" w:hint="eastAsia"/>
          <w:kern w:val="0"/>
          <w:szCs w:val="21"/>
        </w:rPr>
        <w:t>投标报名资料查验不代表资格审查的最终通过或合格，投标人最终资格的确认以评标委员会组织的资格后审为准。</w:t>
      </w:r>
    </w:p>
    <w:p w:rsidR="00EF6E7E" w:rsidRDefault="00EF6E7E" w:rsidP="00EF6E7E">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p>
    <w:p w:rsidR="00EF6E7E" w:rsidRDefault="00EF6E7E" w:rsidP="00EF6E7E">
      <w:pPr>
        <w:tabs>
          <w:tab w:val="left" w:pos="2412"/>
        </w:tabs>
        <w:spacing w:line="350" w:lineRule="auto"/>
        <w:ind w:left="100" w:right="161" w:firstLineChars="200" w:firstLine="420"/>
        <w:jc w:val="right"/>
        <w:rPr>
          <w:rFonts w:ascii="Times New Roman" w:eastAsia="微软雅黑" w:hAnsi="Times New Roman" w:cs="Times New Roman"/>
          <w:kern w:val="0"/>
          <w:szCs w:val="24"/>
        </w:rPr>
      </w:pPr>
      <w:r>
        <w:rPr>
          <w:rFonts w:ascii="Times New Roman" w:eastAsia="微软雅黑" w:hAnsi="微软雅黑" w:cs="Times New Roman"/>
          <w:kern w:val="0"/>
          <w:szCs w:val="24"/>
        </w:rPr>
        <w:t>招标人：</w:t>
      </w:r>
      <w:bookmarkStart w:id="0" w:name="gg_jgbh%EF%BC%9Ajgmc_3"/>
      <w:r>
        <w:rPr>
          <w:rFonts w:ascii="Times New Roman" w:eastAsia="微软雅黑" w:hAnsi="微软雅黑" w:cs="Times New Roman"/>
          <w:kern w:val="0"/>
          <w:szCs w:val="24"/>
        </w:rPr>
        <w:t>中核北方核燃料元件有限公司</w:t>
      </w:r>
      <w:bookmarkEnd w:id="0"/>
    </w:p>
    <w:p w:rsidR="00EF6E7E" w:rsidRDefault="00EF6E7E" w:rsidP="00EF6E7E">
      <w:pPr>
        <w:tabs>
          <w:tab w:val="left" w:pos="5880"/>
          <w:tab w:val="left" w:pos="6820"/>
          <w:tab w:val="left" w:pos="7760"/>
        </w:tabs>
        <w:autoSpaceDE w:val="0"/>
        <w:autoSpaceDN w:val="0"/>
        <w:adjustRightInd w:val="0"/>
        <w:spacing w:line="360" w:lineRule="auto"/>
        <w:ind w:right="105"/>
        <w:jc w:val="right"/>
        <w:rPr>
          <w:rFonts w:ascii="Times New Roman" w:eastAsia="微软雅黑" w:hAnsi="Times New Roman" w:cs="Times New Roman"/>
          <w:kern w:val="0"/>
          <w:szCs w:val="24"/>
        </w:rPr>
      </w:pPr>
      <w:r>
        <w:rPr>
          <w:rFonts w:ascii="Times New Roman" w:eastAsia="微软雅黑" w:hAnsi="微软雅黑" w:cs="Times New Roman"/>
          <w:kern w:val="0"/>
          <w:szCs w:val="24"/>
        </w:rPr>
        <w:t>代理机构联系人</w:t>
      </w:r>
      <w:r>
        <w:rPr>
          <w:rFonts w:ascii="Times New Roman" w:eastAsia="微软雅黑" w:hAnsi="Times New Roman" w:cs="Times New Roman"/>
          <w:kern w:val="0"/>
          <w:szCs w:val="24"/>
        </w:rPr>
        <w:t>:</w:t>
      </w:r>
      <w:bookmarkStart w:id="1" w:name="ggxx%EF%BC%9Acgjgmc_2"/>
      <w:r>
        <w:rPr>
          <w:rFonts w:ascii="Times New Roman" w:eastAsia="微软雅黑" w:hAnsi="微软雅黑" w:cs="Times New Roman"/>
          <w:kern w:val="0"/>
          <w:szCs w:val="24"/>
        </w:rPr>
        <w:t>中国原子能工业有限公司</w:t>
      </w:r>
      <w:bookmarkEnd w:id="1"/>
    </w:p>
    <w:p w:rsidR="00EF6E7E" w:rsidRDefault="00EF6E7E" w:rsidP="00EF6E7E">
      <w:pPr>
        <w:tabs>
          <w:tab w:val="left" w:pos="5880"/>
          <w:tab w:val="left" w:pos="6820"/>
          <w:tab w:val="left" w:pos="7760"/>
        </w:tabs>
        <w:autoSpaceDE w:val="0"/>
        <w:autoSpaceDN w:val="0"/>
        <w:adjustRightInd w:val="0"/>
        <w:spacing w:line="360" w:lineRule="auto"/>
        <w:ind w:right="105"/>
        <w:jc w:val="right"/>
        <w:rPr>
          <w:rFonts w:ascii="Times New Roman" w:eastAsia="微软雅黑" w:hAnsi="微软雅黑" w:cs="Times New Roman"/>
          <w:spacing w:val="-2"/>
          <w:kern w:val="0"/>
          <w:szCs w:val="21"/>
        </w:rPr>
        <w:sectPr w:rsidR="00EF6E7E">
          <w:pgSz w:w="12240" w:h="15840"/>
          <w:pgMar w:top="1380" w:right="1680" w:bottom="1120" w:left="1700" w:header="0" w:footer="721" w:gutter="0"/>
          <w:cols w:space="720"/>
        </w:sectPr>
      </w:pPr>
      <w:r>
        <w:rPr>
          <w:rFonts w:ascii="Times New Roman" w:eastAsia="微软雅黑" w:hAnsi="Times New Roman" w:cs="Times New Roman"/>
          <w:kern w:val="0"/>
          <w:szCs w:val="21"/>
          <w:u w:val="single"/>
        </w:rPr>
        <w:t>2021</w:t>
      </w:r>
      <w:r>
        <w:rPr>
          <w:rFonts w:ascii="Times New Roman" w:eastAsia="微软雅黑" w:hAnsi="微软雅黑" w:cs="Times New Roman"/>
          <w:kern w:val="0"/>
          <w:szCs w:val="21"/>
        </w:rPr>
        <w:t>年</w:t>
      </w:r>
      <w:r>
        <w:rPr>
          <w:rFonts w:ascii="Times New Roman" w:eastAsia="微软雅黑" w:hAnsi="Times New Roman" w:cs="Times New Roman" w:hint="eastAsia"/>
          <w:spacing w:val="43"/>
          <w:kern w:val="0"/>
          <w:szCs w:val="21"/>
          <w:u w:val="single"/>
        </w:rPr>
        <w:t>12</w:t>
      </w:r>
      <w:r>
        <w:rPr>
          <w:rFonts w:ascii="Times New Roman" w:eastAsia="微软雅黑" w:hAnsi="微软雅黑" w:cs="Times New Roman"/>
          <w:spacing w:val="-2"/>
          <w:kern w:val="0"/>
          <w:szCs w:val="21"/>
        </w:rPr>
        <w:t>月</w:t>
      </w:r>
    </w:p>
    <w:p w:rsidR="00EF6E7E" w:rsidRDefault="00EF6E7E" w:rsidP="00EF6E7E">
      <w:pPr>
        <w:tabs>
          <w:tab w:val="left" w:pos="5880"/>
          <w:tab w:val="left" w:pos="6820"/>
          <w:tab w:val="left" w:pos="7760"/>
        </w:tabs>
        <w:autoSpaceDE w:val="0"/>
        <w:autoSpaceDN w:val="0"/>
        <w:adjustRightInd w:val="0"/>
        <w:spacing w:line="360" w:lineRule="auto"/>
        <w:ind w:right="105"/>
        <w:jc w:val="left"/>
        <w:rPr>
          <w:rFonts w:ascii="微软雅黑" w:eastAsia="微软雅黑" w:hAnsi="Times New Roman" w:cs="微软雅黑"/>
          <w:kern w:val="0"/>
          <w:szCs w:val="21"/>
        </w:rPr>
      </w:pPr>
      <w:r>
        <w:rPr>
          <w:rFonts w:ascii="微软雅黑" w:eastAsia="微软雅黑" w:hAnsi="Times New Roman" w:cs="微软雅黑" w:hint="eastAsia"/>
          <w:kern w:val="0"/>
          <w:szCs w:val="21"/>
        </w:rPr>
        <w:lastRenderedPageBreak/>
        <w:t>附：高压氟化酮消防系统设备清单</w:t>
      </w:r>
    </w:p>
    <w:tbl>
      <w:tblPr>
        <w:tblW w:w="6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634"/>
        <w:gridCol w:w="991"/>
        <w:gridCol w:w="4334"/>
        <w:gridCol w:w="647"/>
        <w:gridCol w:w="647"/>
        <w:gridCol w:w="1316"/>
      </w:tblGrid>
      <w:tr w:rsidR="00EF6E7E" w:rsidTr="00EF6E7E">
        <w:trPr>
          <w:cantSplit/>
          <w:trHeight w:val="747"/>
          <w:tblHeader/>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b/>
                <w:color w:val="000000"/>
                <w:kern w:val="0"/>
                <w:szCs w:val="21"/>
              </w:rPr>
            </w:pPr>
            <w:r>
              <w:rPr>
                <w:rFonts w:ascii="Times New Roman" w:eastAsia="微软雅黑" w:hAnsi="微软雅黑" w:cs="Times New Roman"/>
                <w:b/>
                <w:color w:val="000000"/>
                <w:kern w:val="0"/>
                <w:szCs w:val="21"/>
              </w:rPr>
              <w:t>序号</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b/>
                <w:color w:val="000000"/>
                <w:kern w:val="0"/>
                <w:szCs w:val="21"/>
              </w:rPr>
            </w:pPr>
            <w:r>
              <w:rPr>
                <w:rFonts w:ascii="Times New Roman" w:eastAsia="微软雅黑" w:hAnsi="微软雅黑" w:cs="Times New Roman"/>
                <w:b/>
                <w:color w:val="000000"/>
                <w:kern w:val="0"/>
                <w:szCs w:val="21"/>
              </w:rPr>
              <w:t>设备名称</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b/>
                <w:color w:val="000000"/>
                <w:kern w:val="0"/>
                <w:szCs w:val="21"/>
              </w:rPr>
            </w:pPr>
            <w:r>
              <w:rPr>
                <w:rFonts w:ascii="Times New Roman" w:eastAsia="微软雅黑" w:hAnsi="微软雅黑" w:cs="Times New Roman"/>
                <w:b/>
                <w:color w:val="000000"/>
                <w:kern w:val="0"/>
                <w:szCs w:val="21"/>
              </w:rPr>
              <w:t>图位号</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b/>
                <w:szCs w:val="21"/>
              </w:rPr>
            </w:pPr>
            <w:r>
              <w:rPr>
                <w:rFonts w:ascii="Times New Roman" w:eastAsia="微软雅黑" w:hAnsi="微软雅黑" w:cs="Times New Roman"/>
                <w:b/>
                <w:szCs w:val="21"/>
              </w:rPr>
              <w:t>主要技术要求</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b/>
                <w:color w:val="000000"/>
                <w:kern w:val="0"/>
                <w:szCs w:val="21"/>
              </w:rPr>
            </w:pPr>
            <w:r>
              <w:rPr>
                <w:rFonts w:ascii="Times New Roman" w:eastAsia="微软雅黑" w:hAnsi="微软雅黑" w:cs="Times New Roman"/>
                <w:b/>
                <w:color w:val="000000"/>
                <w:kern w:val="0"/>
                <w:szCs w:val="21"/>
              </w:rPr>
              <w:t>单位</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b/>
                <w:color w:val="000000"/>
                <w:kern w:val="0"/>
                <w:szCs w:val="21"/>
              </w:rPr>
            </w:pPr>
            <w:r>
              <w:rPr>
                <w:rFonts w:ascii="Times New Roman" w:eastAsia="微软雅黑" w:hAnsi="微软雅黑" w:cs="Times New Roman"/>
                <w:b/>
                <w:color w:val="000000"/>
                <w:kern w:val="0"/>
                <w:szCs w:val="21"/>
              </w:rPr>
              <w:t>数量</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center"/>
              <w:rPr>
                <w:rFonts w:ascii="Times New Roman" w:eastAsia="微软雅黑" w:hAnsi="Times New Roman" w:cs="Times New Roman"/>
                <w:b/>
                <w:szCs w:val="21"/>
              </w:rPr>
            </w:pPr>
            <w:r>
              <w:rPr>
                <w:rFonts w:ascii="Times New Roman" w:eastAsia="微软雅黑" w:hAnsi="微软雅黑" w:cs="Times New Roman"/>
                <w:b/>
                <w:szCs w:val="21"/>
              </w:rPr>
              <w:t>备注</w:t>
            </w:r>
          </w:p>
        </w:tc>
      </w:tr>
      <w:tr w:rsidR="00EF6E7E" w:rsidTr="00EF6E7E">
        <w:trPr>
          <w:cantSplit/>
          <w:trHeight w:val="747"/>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1</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氟化酮高压泵组</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FB1</w:t>
            </w:r>
            <w:r>
              <w:rPr>
                <w:rFonts w:ascii="Times New Roman" w:eastAsia="微软雅黑" w:hAnsi="微软雅黑" w:cs="Times New Roman"/>
                <w:color w:val="000000"/>
                <w:kern w:val="0"/>
                <w:szCs w:val="21"/>
              </w:rPr>
              <w:t>～</w:t>
            </w:r>
            <w:r>
              <w:rPr>
                <w:rFonts w:ascii="Times New Roman" w:eastAsia="微软雅黑" w:hAnsi="Times New Roman" w:cs="Times New Roman"/>
                <w:color w:val="000000"/>
                <w:kern w:val="0"/>
                <w:szCs w:val="21"/>
              </w:rPr>
              <w:t>4</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szCs w:val="21"/>
              </w:rPr>
            </w:pPr>
            <w:r>
              <w:rPr>
                <w:rFonts w:ascii="Times New Roman" w:eastAsia="微软雅黑" w:hAnsi="微软雅黑" w:cs="Times New Roman"/>
                <w:szCs w:val="21"/>
              </w:rPr>
              <w:t>流量：</w:t>
            </w:r>
            <w:r>
              <w:rPr>
                <w:rFonts w:ascii="Times New Roman" w:eastAsia="微软雅黑" w:hAnsi="Times New Roman" w:cs="Times New Roman"/>
                <w:szCs w:val="21"/>
              </w:rPr>
              <w:t>310 L/min</w:t>
            </w:r>
            <w:r>
              <w:rPr>
                <w:rFonts w:ascii="Times New Roman" w:eastAsia="微软雅黑" w:hAnsi="微软雅黑" w:cs="Times New Roman"/>
                <w:szCs w:val="21"/>
              </w:rPr>
              <w:t>、</w:t>
            </w:r>
            <w:r>
              <w:rPr>
                <w:rFonts w:ascii="Times New Roman" w:eastAsia="微软雅黑" w:hAnsi="微软雅黑" w:cs="Times New Roman" w:hint="eastAsia"/>
                <w:szCs w:val="21"/>
              </w:rPr>
              <w:t>扬程</w:t>
            </w:r>
            <w:r>
              <w:rPr>
                <w:rFonts w:ascii="Times New Roman" w:eastAsia="微软雅黑" w:hAnsi="微软雅黑" w:cs="Times New Roman"/>
                <w:szCs w:val="21"/>
              </w:rPr>
              <w:t>：</w:t>
            </w:r>
            <w:r>
              <w:rPr>
                <w:rFonts w:ascii="Times New Roman" w:eastAsia="微软雅黑" w:hAnsi="Times New Roman" w:cs="Times New Roman"/>
                <w:szCs w:val="21"/>
              </w:rPr>
              <w:t xml:space="preserve">13 MPa </w:t>
            </w:r>
            <w:r>
              <w:rPr>
                <w:rFonts w:ascii="Times New Roman" w:eastAsia="微软雅黑" w:hAnsi="微软雅黑" w:cs="Times New Roman"/>
                <w:szCs w:val="21"/>
              </w:rPr>
              <w:t>、功率：</w:t>
            </w:r>
            <w:r>
              <w:rPr>
                <w:rFonts w:ascii="Times New Roman" w:eastAsia="微软雅黑" w:hAnsi="Times New Roman" w:cs="Times New Roman"/>
                <w:szCs w:val="21"/>
              </w:rPr>
              <w:t>90kW</w:t>
            </w:r>
            <w:r>
              <w:rPr>
                <w:rFonts w:ascii="Times New Roman" w:eastAsia="微软雅黑" w:hAnsi="微软雅黑" w:cs="Times New Roman"/>
                <w:szCs w:val="21"/>
              </w:rPr>
              <w:t>；</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不锈钢柱塞泵，三用一备，备用自投，故障报警，具备自动、手动、机械应急启动操作功能，停泵应为手动操作方式；</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泵体明显位置上应设置清晰永久性标志牌，标志内容至少包括：型号规格，额定流量、额定压力、最大工作压力等内容；</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泵组的工作压力和流量应与消防系统相适应；</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柱塞泵应设置泄压调压阀，泄压调压阀应采用铜合金；</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泵体及过流部件均为</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不锈钢材质；配减震装置（减震器）。</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台</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4</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r>
              <w:rPr>
                <w:rFonts w:ascii="Times New Roman" w:eastAsia="微软雅黑" w:hAnsi="微软雅黑" w:cs="Times New Roman"/>
                <w:szCs w:val="21"/>
              </w:rPr>
              <w:t>参考型号：</w:t>
            </w:r>
            <w:r>
              <w:rPr>
                <w:rFonts w:ascii="Times New Roman" w:eastAsia="微软雅黑" w:hAnsi="Times New Roman" w:cs="Times New Roman"/>
                <w:szCs w:val="21"/>
              </w:rPr>
              <w:t>FHT-BZ310/13</w:t>
            </w:r>
          </w:p>
        </w:tc>
      </w:tr>
      <w:tr w:rsidR="00EF6E7E" w:rsidTr="00EF6E7E">
        <w:trPr>
          <w:cantSplit/>
          <w:trHeight w:val="747"/>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2</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氟化酮细雾系统</w:t>
            </w:r>
          </w:p>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稳压装置</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W1</w:t>
            </w:r>
            <w:r>
              <w:rPr>
                <w:rFonts w:ascii="Times New Roman" w:eastAsia="微软雅黑" w:hAnsi="Times New Roman" w:cs="Times New Roman"/>
                <w:color w:val="000000"/>
                <w:kern w:val="0"/>
                <w:szCs w:val="21"/>
              </w:rPr>
              <w:br/>
              <w:t>W2</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szCs w:val="21"/>
              </w:rPr>
            </w:pPr>
            <w:r>
              <w:rPr>
                <w:rFonts w:ascii="Times New Roman" w:eastAsia="微软雅黑" w:hAnsi="微软雅黑" w:cs="Times New Roman"/>
                <w:szCs w:val="21"/>
              </w:rPr>
              <w:t>流量：</w:t>
            </w:r>
            <w:r>
              <w:rPr>
                <w:rFonts w:ascii="Times New Roman" w:eastAsia="微软雅黑" w:hAnsi="Times New Roman" w:cs="Times New Roman"/>
                <w:szCs w:val="21"/>
              </w:rPr>
              <w:t>10L/min</w:t>
            </w:r>
            <w:r>
              <w:rPr>
                <w:rFonts w:ascii="Times New Roman" w:eastAsia="微软雅黑" w:hAnsi="微软雅黑" w:cs="Times New Roman"/>
                <w:szCs w:val="21"/>
              </w:rPr>
              <w:t>、</w:t>
            </w:r>
            <w:r>
              <w:rPr>
                <w:rFonts w:ascii="Times New Roman" w:eastAsia="微软雅黑" w:hAnsi="微软雅黑" w:cs="Times New Roman" w:hint="eastAsia"/>
                <w:szCs w:val="21"/>
              </w:rPr>
              <w:t>扬程</w:t>
            </w:r>
            <w:r>
              <w:rPr>
                <w:rFonts w:ascii="Times New Roman" w:eastAsia="微软雅黑" w:hAnsi="微软雅黑" w:cs="Times New Roman"/>
                <w:szCs w:val="21"/>
              </w:rPr>
              <w:t>：</w:t>
            </w:r>
            <w:r>
              <w:rPr>
                <w:rFonts w:ascii="Times New Roman" w:eastAsia="微软雅黑" w:hAnsi="Times New Roman" w:cs="Times New Roman"/>
                <w:szCs w:val="21"/>
              </w:rPr>
              <w:t xml:space="preserve">1.60 MPa </w:t>
            </w:r>
            <w:r>
              <w:rPr>
                <w:rFonts w:ascii="Times New Roman" w:eastAsia="微软雅黑" w:hAnsi="微软雅黑" w:cs="Times New Roman"/>
                <w:szCs w:val="21"/>
              </w:rPr>
              <w:t>、功率：</w:t>
            </w:r>
            <w:r>
              <w:rPr>
                <w:rFonts w:ascii="Times New Roman" w:eastAsia="微软雅黑" w:hAnsi="Times New Roman" w:cs="Times New Roman"/>
                <w:szCs w:val="21"/>
              </w:rPr>
              <w:t>0.75kW</w:t>
            </w:r>
            <w:r>
              <w:rPr>
                <w:rFonts w:ascii="Times New Roman" w:eastAsia="微软雅黑" w:hAnsi="微软雅黑" w:cs="Times New Roman"/>
                <w:szCs w:val="21"/>
              </w:rPr>
              <w:t>；</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不锈钢离心泵，一用一备，备用自投，故障报警，具备自动、手动操作功能；</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泵体明显位置上应设置清晰永久性标志牌，标志内容至少包括：型号规格，额定流量、额定压力、最大工作压力等内容；</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装置的工作压力和流量应与消防系统相适应；</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泵体及过流部件均为</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不锈钢材质；配减震装置（减震器）。</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台</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2</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r>
              <w:rPr>
                <w:rFonts w:ascii="Times New Roman" w:eastAsia="微软雅黑" w:hAnsi="微软雅黑" w:cs="Times New Roman"/>
                <w:szCs w:val="21"/>
              </w:rPr>
              <w:t>参考型号：</w:t>
            </w:r>
            <w:r>
              <w:rPr>
                <w:rFonts w:ascii="Times New Roman" w:eastAsia="微软雅黑" w:hAnsi="Times New Roman" w:cs="Times New Roman"/>
                <w:szCs w:val="21"/>
              </w:rPr>
              <w:t>FHTWY-10/1.6</w:t>
            </w:r>
          </w:p>
        </w:tc>
      </w:tr>
      <w:tr w:rsidR="00EF6E7E" w:rsidTr="00EF6E7E">
        <w:trPr>
          <w:cantSplit/>
          <w:trHeight w:val="747"/>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3</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高压氟化酮灭火系统</w:t>
            </w:r>
          </w:p>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控制柜</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K1</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配置显示屏，能显示氟化酮储液箱液位、水泵状态、故障信息等运行参数；</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控制柜应有自动状态、手动状态、机械应急状态应有明显标志并可相互转换。无论控制柜处于自动或手动状态，手动操作启动必须始终有效；</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整套消防系统的控制系统集中于控制柜内，自动控制系统由卖方负责，通讯控制协议为</w:t>
            </w:r>
            <w:r>
              <w:rPr>
                <w:rFonts w:ascii="Times New Roman" w:eastAsia="微软雅黑" w:hAnsi="Times New Roman" w:cs="Times New Roman"/>
                <w:color w:val="000000"/>
                <w:kern w:val="0"/>
                <w:szCs w:val="21"/>
              </w:rPr>
              <w:t>MODBUS(RS485)</w:t>
            </w:r>
            <w:r>
              <w:rPr>
                <w:rFonts w:ascii="Times New Roman" w:eastAsia="微软雅黑" w:hAnsi="微软雅黑" w:cs="Times New Roman"/>
                <w:color w:val="000000"/>
                <w:kern w:val="0"/>
                <w:szCs w:val="21"/>
              </w:rPr>
              <w:t>。</w:t>
            </w:r>
            <w:r>
              <w:rPr>
                <w:rFonts w:ascii="Times New Roman" w:eastAsia="微软雅黑" w:hAnsi="Times New Roman" w:cs="Times New Roman"/>
                <w:color w:val="000000"/>
                <w:kern w:val="0"/>
                <w:szCs w:val="21"/>
              </w:rPr>
              <w:br/>
              <w:t xml:space="preserve">4. </w:t>
            </w:r>
            <w:r>
              <w:rPr>
                <w:rFonts w:ascii="Times New Roman" w:eastAsia="微软雅黑" w:hAnsi="微软雅黑" w:cs="Times New Roman"/>
                <w:color w:val="000000"/>
                <w:kern w:val="0"/>
                <w:szCs w:val="21"/>
              </w:rPr>
              <w:t>氟化酮灭火系统应具有自动、手动、机械应急操作三种启动方式；</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具有储液箱液位显示、高低液位报警装置。</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台</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1</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r>
              <w:rPr>
                <w:rFonts w:ascii="Times New Roman" w:eastAsia="微软雅黑" w:hAnsi="微软雅黑" w:cs="Times New Roman"/>
                <w:szCs w:val="21"/>
              </w:rPr>
              <w:t>参考型号：</w:t>
            </w:r>
            <w:r>
              <w:rPr>
                <w:rFonts w:ascii="Times New Roman" w:eastAsia="微软雅黑" w:hAnsi="Times New Roman" w:cs="Times New Roman"/>
                <w:szCs w:val="21"/>
              </w:rPr>
              <w:t>FHTKZG-75/4</w:t>
            </w:r>
          </w:p>
        </w:tc>
      </w:tr>
      <w:tr w:rsidR="00EF6E7E" w:rsidTr="00EF6E7E">
        <w:trPr>
          <w:cantSplit/>
          <w:trHeight w:val="3629"/>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4</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氟化酮细雾系统</w:t>
            </w:r>
          </w:p>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补液增压装置</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SB1</w:t>
            </w:r>
            <w:r>
              <w:rPr>
                <w:rFonts w:ascii="Times New Roman" w:eastAsia="微软雅黑" w:hAnsi="Times New Roman" w:cs="Times New Roman"/>
                <w:color w:val="000000"/>
                <w:kern w:val="0"/>
                <w:szCs w:val="21"/>
              </w:rPr>
              <w:br/>
              <w:t>SB2</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szCs w:val="21"/>
              </w:rPr>
            </w:pPr>
            <w:r>
              <w:rPr>
                <w:rFonts w:ascii="Times New Roman" w:eastAsia="微软雅黑" w:hAnsi="微软雅黑" w:cs="Times New Roman"/>
                <w:szCs w:val="21"/>
              </w:rPr>
              <w:t>流量：</w:t>
            </w:r>
            <w:r>
              <w:rPr>
                <w:rFonts w:ascii="Times New Roman" w:eastAsia="微软雅黑" w:hAnsi="Times New Roman" w:cs="Times New Roman"/>
                <w:szCs w:val="21"/>
              </w:rPr>
              <w:t>1240L/min</w:t>
            </w:r>
            <w:r>
              <w:rPr>
                <w:rFonts w:ascii="Times New Roman" w:eastAsia="微软雅黑" w:hAnsi="微软雅黑" w:cs="Times New Roman"/>
                <w:szCs w:val="21"/>
              </w:rPr>
              <w:t>、扬程：</w:t>
            </w:r>
            <w:r>
              <w:rPr>
                <w:rFonts w:ascii="Times New Roman" w:eastAsia="微软雅黑" w:hAnsi="Times New Roman" w:cs="Times New Roman"/>
                <w:szCs w:val="21"/>
              </w:rPr>
              <w:t xml:space="preserve">20 m  </w:t>
            </w:r>
            <w:r>
              <w:rPr>
                <w:rFonts w:ascii="Times New Roman" w:eastAsia="微软雅黑" w:hAnsi="微软雅黑" w:cs="Times New Roman"/>
                <w:szCs w:val="21"/>
              </w:rPr>
              <w:t>、功率：</w:t>
            </w:r>
            <w:r>
              <w:rPr>
                <w:rFonts w:ascii="Times New Roman" w:eastAsia="微软雅黑" w:hAnsi="Times New Roman" w:cs="Times New Roman"/>
                <w:szCs w:val="21"/>
              </w:rPr>
              <w:t>11</w:t>
            </w:r>
            <w:r>
              <w:rPr>
                <w:rFonts w:ascii="Times New Roman" w:eastAsia="微软雅黑" w:hAnsi="Times New Roman" w:cs="Times New Roman" w:hint="eastAsia"/>
                <w:szCs w:val="21"/>
              </w:rPr>
              <w:t>k</w:t>
            </w:r>
            <w:r>
              <w:rPr>
                <w:rFonts w:ascii="Times New Roman" w:eastAsia="微软雅黑" w:hAnsi="Times New Roman" w:cs="Times New Roman"/>
                <w:szCs w:val="21"/>
              </w:rPr>
              <w:t>W</w:t>
            </w:r>
            <w:r>
              <w:rPr>
                <w:rFonts w:ascii="Times New Roman" w:eastAsia="微软雅黑" w:hAnsi="微软雅黑" w:cs="Times New Roman"/>
                <w:szCs w:val="21"/>
              </w:rPr>
              <w:t>；</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不锈钢离心泵，一用一备，备用自投，故障报警，具备自动、手动操作功能；</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泵体明显位置上应设置清晰永久性标志牌，标志内容至少包括：型号规格，额定流量、额定压力、最大工作压力等内容；</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装置的工作压力和流量应与消防系统相适应；</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泵体及过流部件均为</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不锈钢材质；</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配减震装置（减震器）。</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台</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2</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p>
        </w:tc>
      </w:tr>
      <w:tr w:rsidR="00EF6E7E" w:rsidTr="00EF6E7E">
        <w:trPr>
          <w:cantSplit/>
          <w:trHeight w:val="6004"/>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lastRenderedPageBreak/>
              <w:t>5</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氟化酮储液箱</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SX3</w:t>
            </w: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容积：</w:t>
            </w:r>
            <w:r>
              <w:rPr>
                <w:rFonts w:ascii="Times New Roman" w:eastAsia="微软雅黑" w:hAnsi="Times New Roman" w:cs="Times New Roman"/>
                <w:color w:val="000000"/>
                <w:kern w:val="0"/>
                <w:szCs w:val="21"/>
              </w:rPr>
              <w:t>7.5 m³</w:t>
            </w:r>
            <w:r>
              <w:rPr>
                <w:rFonts w:ascii="Times New Roman" w:eastAsia="微软雅黑" w:hAnsi="微软雅黑" w:cs="Times New Roman"/>
                <w:color w:val="000000"/>
                <w:kern w:val="0"/>
                <w:szCs w:val="21"/>
              </w:rPr>
              <w:t>、长</w:t>
            </w:r>
            <w:r>
              <w:rPr>
                <w:rFonts w:ascii="Times New Roman" w:eastAsia="微软雅黑" w:hAnsi="Times New Roman" w:cs="Times New Roman"/>
                <w:color w:val="000000"/>
                <w:kern w:val="0"/>
                <w:szCs w:val="21"/>
              </w:rPr>
              <w:t>×</w:t>
            </w:r>
            <w:r>
              <w:rPr>
                <w:rFonts w:ascii="Times New Roman" w:eastAsia="微软雅黑" w:hAnsi="微软雅黑" w:cs="Times New Roman"/>
                <w:color w:val="000000"/>
                <w:kern w:val="0"/>
                <w:szCs w:val="21"/>
              </w:rPr>
              <w:t>宽</w:t>
            </w:r>
            <w:r>
              <w:rPr>
                <w:rFonts w:ascii="Times New Roman" w:eastAsia="微软雅黑" w:hAnsi="Times New Roman" w:cs="Times New Roman"/>
                <w:color w:val="000000"/>
                <w:kern w:val="0"/>
                <w:szCs w:val="21"/>
              </w:rPr>
              <w:t>×</w:t>
            </w:r>
            <w:r>
              <w:rPr>
                <w:rFonts w:ascii="Times New Roman" w:eastAsia="微软雅黑" w:hAnsi="微软雅黑" w:cs="Times New Roman"/>
                <w:color w:val="000000"/>
                <w:kern w:val="0"/>
                <w:szCs w:val="21"/>
              </w:rPr>
              <w:t>高</w:t>
            </w:r>
            <w:r>
              <w:rPr>
                <w:rFonts w:ascii="Times New Roman" w:eastAsia="微软雅黑" w:hAnsi="Times New Roman" w:cs="Times New Roman"/>
                <w:color w:val="000000"/>
                <w:kern w:val="0"/>
                <w:szCs w:val="21"/>
              </w:rPr>
              <w:t xml:space="preserve"> = 5.0m×1.0m×1.5m</w:t>
            </w:r>
            <w:r>
              <w:rPr>
                <w:rFonts w:ascii="Times New Roman" w:eastAsia="微软雅黑" w:hAnsi="微软雅黑" w:cs="Times New Roman"/>
                <w:color w:val="000000"/>
                <w:kern w:val="0"/>
                <w:szCs w:val="21"/>
              </w:rPr>
              <w:t>；</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箱体选用</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不锈钢材质，且与氟化酮直接接触的内壁不应对氟化酮的性能产生不利影响。做法参见</w:t>
            </w:r>
            <w:r>
              <w:rPr>
                <w:rFonts w:ascii="Times New Roman" w:eastAsia="微软雅黑" w:hAnsi="Times New Roman" w:cs="Times New Roman"/>
                <w:color w:val="000000"/>
                <w:kern w:val="0"/>
                <w:szCs w:val="21"/>
              </w:rPr>
              <w:t>12S101</w:t>
            </w:r>
            <w:r>
              <w:rPr>
                <w:rFonts w:ascii="Times New Roman" w:eastAsia="微软雅黑" w:hAnsi="微软雅黑" w:cs="Times New Roman"/>
                <w:color w:val="000000"/>
                <w:kern w:val="0"/>
                <w:szCs w:val="21"/>
              </w:rPr>
              <w:t>，设备配套防腐槽钢底座、液位计、</w:t>
            </w:r>
            <w:r>
              <w:rPr>
                <w:rFonts w:ascii="Times New Roman" w:eastAsia="微软雅黑" w:hAnsi="Times New Roman" w:cs="Times New Roman"/>
                <w:color w:val="000000"/>
                <w:kern w:val="0"/>
                <w:szCs w:val="21"/>
              </w:rPr>
              <w:t>DN100</w:t>
            </w:r>
            <w:r>
              <w:rPr>
                <w:rFonts w:ascii="Times New Roman" w:eastAsia="微软雅黑" w:hAnsi="微软雅黑" w:cs="Times New Roman"/>
                <w:color w:val="000000"/>
                <w:kern w:val="0"/>
                <w:szCs w:val="21"/>
              </w:rPr>
              <w:t>呼吸阀，预留进液口、稳压泵出水管、补水增压泵出水管和回水管、放空管等接管（短管带法兰）、内外设置</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不锈钢爬梯（做法参见</w:t>
            </w:r>
            <w:r>
              <w:rPr>
                <w:rFonts w:ascii="Times New Roman" w:eastAsia="微软雅黑" w:hAnsi="Times New Roman" w:cs="Times New Roman"/>
                <w:color w:val="000000"/>
                <w:kern w:val="0"/>
                <w:szCs w:val="21"/>
              </w:rPr>
              <w:t>12S101</w:t>
            </w:r>
            <w:r>
              <w:rPr>
                <w:rFonts w:ascii="Times New Roman" w:eastAsia="微软雅黑" w:hAnsi="微软雅黑" w:cs="Times New Roman"/>
                <w:color w:val="000000"/>
                <w:kern w:val="0"/>
                <w:szCs w:val="21"/>
              </w:rPr>
              <w:t>第</w:t>
            </w:r>
            <w:r>
              <w:rPr>
                <w:rFonts w:ascii="Times New Roman" w:eastAsia="微软雅黑" w:hAnsi="Times New Roman" w:cs="Times New Roman"/>
                <w:color w:val="000000"/>
                <w:kern w:val="0"/>
                <w:szCs w:val="21"/>
              </w:rPr>
              <w:t>90-91</w:t>
            </w:r>
            <w:r>
              <w:rPr>
                <w:rFonts w:ascii="Times New Roman" w:eastAsia="微软雅黑" w:hAnsi="微软雅黑" w:cs="Times New Roman"/>
                <w:color w:val="000000"/>
                <w:kern w:val="0"/>
                <w:szCs w:val="21"/>
              </w:rPr>
              <w:t>页）、密封型检修孔（配检修孔盖、密封垫、锁紧装置等）等；</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储液箱进出口处应设置过滤器，材质应为不锈钢、铜合金或其他耐腐蚀性能相当的材料，过滤器网孔直径不应大于高压氟化酮雾化喷头最小喷孔直径的</w:t>
            </w:r>
            <w:r>
              <w:rPr>
                <w:rFonts w:ascii="Times New Roman" w:eastAsia="微软雅黑" w:hAnsi="Times New Roman" w:cs="Times New Roman"/>
                <w:color w:val="000000"/>
                <w:kern w:val="0"/>
                <w:szCs w:val="21"/>
              </w:rPr>
              <w:t>80%</w:t>
            </w:r>
            <w:r>
              <w:rPr>
                <w:rFonts w:ascii="Times New Roman" w:eastAsia="微软雅黑" w:hAnsi="微软雅黑" w:cs="Times New Roman"/>
                <w:color w:val="000000"/>
                <w:kern w:val="0"/>
                <w:szCs w:val="21"/>
              </w:rPr>
              <w:t>；</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储液箱应设置液位显示、高低液位报警装置；</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储液箱应具有防尘、防挥发措施；</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储液箱体加强措施及强度应满足要求，储液箱不应采用组合式、装配式储液箱等，以保证无渗漏，满足使用要求；</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卖方负责储液箱的组装及开孔。</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座</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1</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p>
        </w:tc>
      </w:tr>
      <w:tr w:rsidR="00EF6E7E" w:rsidTr="00EF6E7E">
        <w:trPr>
          <w:cantSplit/>
          <w:trHeight w:val="1553"/>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6</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氟化酮灭火剂</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常温下无色、透明、绝缘的液体，释放后无残留，绿色环保。</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szCs w:val="21"/>
              </w:rPr>
              <w:t>m</w:t>
            </w:r>
            <w:r>
              <w:rPr>
                <w:rFonts w:ascii="Times New Roman" w:eastAsia="微软雅黑" w:hAnsi="Times New Roman" w:cs="Times New Roman"/>
                <w:szCs w:val="21"/>
                <w:vertAlign w:val="superscript"/>
              </w:rPr>
              <w:t>3</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5.5</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r>
              <w:rPr>
                <w:rFonts w:ascii="Times New Roman" w:eastAsia="微软雅黑" w:hAnsi="Times New Roman" w:cs="Times New Roman"/>
                <w:szCs w:val="21"/>
              </w:rPr>
              <w:t>CAS</w:t>
            </w:r>
            <w:r>
              <w:rPr>
                <w:rFonts w:ascii="Times New Roman" w:eastAsia="微软雅黑" w:hAnsi="微软雅黑" w:cs="Times New Roman"/>
                <w:szCs w:val="21"/>
              </w:rPr>
              <w:t>号：</w:t>
            </w:r>
            <w:r>
              <w:rPr>
                <w:rFonts w:ascii="Times New Roman" w:eastAsia="微软雅黑" w:hAnsi="Times New Roman" w:cs="Times New Roman"/>
                <w:szCs w:val="21"/>
              </w:rPr>
              <w:t>756-13-8</w:t>
            </w:r>
          </w:p>
        </w:tc>
      </w:tr>
      <w:tr w:rsidR="00EF6E7E" w:rsidTr="00EF6E7E">
        <w:trPr>
          <w:cantSplit/>
          <w:trHeight w:val="747"/>
          <w:jc w:val="center"/>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EF6E7E" w:rsidRDefault="00EF6E7E" w:rsidP="00312CD4">
            <w:pPr>
              <w:widowControl/>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7</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开式区域控制阀箱</w:t>
            </w:r>
          </w:p>
        </w:tc>
        <w:tc>
          <w:tcPr>
            <w:tcW w:w="47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Times New Roman" w:eastAsia="微软雅黑" w:hAnsi="Times New Roman" w:cs="Times New Roman"/>
                <w:color w:val="000000"/>
                <w:kern w:val="0"/>
                <w:szCs w:val="21"/>
              </w:rPr>
            </w:pPr>
          </w:p>
        </w:tc>
        <w:tc>
          <w:tcPr>
            <w:tcW w:w="2095" w:type="pct"/>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开式区域控制阀箱箱体材质</w:t>
            </w:r>
            <w:r>
              <w:rPr>
                <w:rFonts w:ascii="Times New Roman" w:eastAsia="微软雅黑" w:hAnsi="Times New Roman" w:cs="Times New Roman"/>
                <w:color w:val="000000"/>
                <w:kern w:val="0"/>
                <w:szCs w:val="21"/>
              </w:rPr>
              <w:t>304</w:t>
            </w:r>
            <w:r>
              <w:rPr>
                <w:rFonts w:ascii="Times New Roman" w:eastAsia="微软雅黑" w:hAnsi="微软雅黑" w:cs="Times New Roman"/>
                <w:color w:val="000000"/>
                <w:kern w:val="0"/>
                <w:szCs w:val="21"/>
              </w:rPr>
              <w:t>不锈钢，暗装，墙厚</w:t>
            </w:r>
            <w:r>
              <w:rPr>
                <w:rFonts w:ascii="Times New Roman" w:eastAsia="微软雅黑" w:hAnsi="Times New Roman" w:cs="Times New Roman"/>
                <w:color w:val="000000"/>
                <w:kern w:val="0"/>
                <w:szCs w:val="21"/>
              </w:rPr>
              <w:t>200mm</w:t>
            </w:r>
            <w:r>
              <w:rPr>
                <w:rFonts w:ascii="Times New Roman" w:eastAsia="微软雅黑" w:hAnsi="微软雅黑" w:cs="Times New Roman"/>
                <w:color w:val="000000"/>
                <w:kern w:val="0"/>
                <w:szCs w:val="21"/>
              </w:rPr>
              <w:t>，箱体外形统一、美观、便于操作；</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分区控制阀应具有接收控制信号实现启动、反馈阀门启闭或故障信号的功能；</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分区控制阀具有自动、手动和机械应急操作功能，关闭阀门应采用手动操作方式；</w:t>
            </w:r>
          </w:p>
          <w:p w:rsidR="00EF6E7E" w:rsidRDefault="00EF6E7E" w:rsidP="00EF6E7E">
            <w:pPr>
              <w:spacing w:line="280" w:lineRule="exact"/>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分区控制阀箱主要部件应至少包括压力开关、电磁阀（同轴阀）、报警按钮及箱体等，其制造检验应符合</w:t>
            </w:r>
            <w:r>
              <w:rPr>
                <w:rFonts w:ascii="Times New Roman" w:eastAsia="微软雅黑" w:hAnsi="Times New Roman" w:cs="Times New Roman"/>
                <w:color w:val="000000"/>
                <w:kern w:val="0"/>
                <w:szCs w:val="21"/>
              </w:rPr>
              <w:t>12SS209</w:t>
            </w:r>
            <w:r>
              <w:rPr>
                <w:rFonts w:ascii="Times New Roman" w:eastAsia="微软雅黑" w:hAnsi="微软雅黑" w:cs="Times New Roman"/>
                <w:color w:val="000000"/>
                <w:kern w:val="0"/>
                <w:szCs w:val="21"/>
              </w:rPr>
              <w:t>相关要求。</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微软雅黑" w:cs="Times New Roman"/>
                <w:color w:val="000000"/>
                <w:kern w:val="0"/>
                <w:szCs w:val="21"/>
              </w:rPr>
              <w:t>套</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6E7E" w:rsidRDefault="00EF6E7E" w:rsidP="00312CD4">
            <w:pPr>
              <w:jc w:val="center"/>
              <w:rPr>
                <w:rFonts w:ascii="Times New Roman" w:eastAsia="微软雅黑" w:hAnsi="Times New Roman" w:cs="Times New Roman"/>
                <w:color w:val="000000"/>
                <w:kern w:val="0"/>
                <w:szCs w:val="21"/>
              </w:rPr>
            </w:pPr>
            <w:r>
              <w:rPr>
                <w:rFonts w:ascii="Times New Roman" w:eastAsia="微软雅黑" w:hAnsi="Times New Roman" w:cs="Times New Roman"/>
                <w:color w:val="000000"/>
                <w:kern w:val="0"/>
                <w:szCs w:val="21"/>
              </w:rPr>
              <w:t>12</w:t>
            </w:r>
          </w:p>
        </w:tc>
        <w:tc>
          <w:tcPr>
            <w:tcW w:w="637"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widowControl/>
              <w:jc w:val="left"/>
              <w:rPr>
                <w:rFonts w:ascii="Times New Roman" w:eastAsia="微软雅黑" w:hAnsi="Times New Roman" w:cs="Times New Roman"/>
                <w:szCs w:val="21"/>
              </w:rPr>
            </w:pPr>
            <w:r>
              <w:rPr>
                <w:rFonts w:ascii="Times New Roman" w:eastAsia="微软雅黑" w:hAnsi="微软雅黑" w:cs="Times New Roman"/>
                <w:szCs w:val="21"/>
              </w:rPr>
              <w:t>参考型号：</w:t>
            </w:r>
            <w:r>
              <w:rPr>
                <w:rFonts w:ascii="Times New Roman" w:eastAsia="微软雅黑" w:hAnsi="Times New Roman" w:cs="Times New Roman"/>
                <w:szCs w:val="21"/>
              </w:rPr>
              <w:t>FHT-FZ50/16</w:t>
            </w:r>
          </w:p>
          <w:p w:rsidR="00EF6E7E" w:rsidRDefault="00EF6E7E" w:rsidP="00312CD4">
            <w:pPr>
              <w:widowControl/>
              <w:jc w:val="left"/>
              <w:rPr>
                <w:rFonts w:ascii="Times New Roman" w:eastAsia="微软雅黑" w:hAnsi="Times New Roman" w:cs="Times New Roman"/>
                <w:szCs w:val="21"/>
              </w:rPr>
            </w:pPr>
            <w:r>
              <w:rPr>
                <w:rFonts w:ascii="Times New Roman" w:eastAsia="微软雅黑" w:hAnsi="Times New Roman" w:cs="Times New Roman"/>
                <w:szCs w:val="21"/>
              </w:rPr>
              <w:t>DN50</w:t>
            </w:r>
          </w:p>
        </w:tc>
      </w:tr>
    </w:tbl>
    <w:p w:rsidR="00EF6E7E" w:rsidRDefault="00EF6E7E" w:rsidP="00EF6E7E">
      <w:pPr>
        <w:tabs>
          <w:tab w:val="left" w:pos="5880"/>
          <w:tab w:val="left" w:pos="6820"/>
          <w:tab w:val="left" w:pos="7760"/>
        </w:tabs>
        <w:autoSpaceDE w:val="0"/>
        <w:autoSpaceDN w:val="0"/>
        <w:adjustRightInd w:val="0"/>
        <w:spacing w:line="360" w:lineRule="auto"/>
        <w:ind w:right="105"/>
        <w:jc w:val="left"/>
        <w:rPr>
          <w:rFonts w:ascii="微软雅黑" w:eastAsia="微软雅黑" w:hAnsi="Times New Roman" w:cs="微软雅黑"/>
          <w:kern w:val="0"/>
          <w:szCs w:val="21"/>
        </w:rPr>
      </w:pPr>
    </w:p>
    <w:p w:rsidR="00EF6E7E" w:rsidRDefault="00EF6E7E" w:rsidP="00EF6E7E">
      <w:pPr>
        <w:tabs>
          <w:tab w:val="left" w:pos="5880"/>
          <w:tab w:val="left" w:pos="6820"/>
          <w:tab w:val="left" w:pos="7760"/>
        </w:tabs>
        <w:autoSpaceDE w:val="0"/>
        <w:autoSpaceDN w:val="0"/>
        <w:adjustRightInd w:val="0"/>
        <w:spacing w:line="296" w:lineRule="exact"/>
        <w:ind w:right="-20"/>
        <w:jc w:val="left"/>
        <w:rPr>
          <w:rFonts w:ascii="Times New Roman" w:eastAsia="黑体" w:hAnsi="Times New Roman" w:cs="Times New Roman"/>
          <w:kern w:val="0"/>
          <w:sz w:val="28"/>
          <w:szCs w:val="28"/>
        </w:rPr>
      </w:pPr>
      <w:r>
        <w:rPr>
          <w:rFonts w:ascii="微软雅黑" w:eastAsia="微软雅黑" w:hAnsi="Times New Roman" w:cs="微软雅黑"/>
          <w:kern w:val="0"/>
          <w:szCs w:val="21"/>
        </w:rPr>
        <w:br w:type="page"/>
      </w:r>
      <w:r>
        <w:rPr>
          <w:rFonts w:ascii="Times New Roman" w:eastAsia="黑体" w:hAnsi="黑体" w:cs="Times New Roman"/>
          <w:kern w:val="0"/>
          <w:sz w:val="28"/>
          <w:szCs w:val="28"/>
        </w:rPr>
        <w:lastRenderedPageBreak/>
        <w:t>附件</w:t>
      </w:r>
      <w:r>
        <w:rPr>
          <w:rFonts w:ascii="Times New Roman" w:eastAsia="黑体" w:hAnsi="Times New Roman" w:cs="Times New Roman"/>
          <w:kern w:val="0"/>
          <w:sz w:val="28"/>
          <w:szCs w:val="28"/>
        </w:rPr>
        <w:t>1</w:t>
      </w:r>
      <w:r>
        <w:rPr>
          <w:rFonts w:ascii="Times New Roman" w:eastAsia="黑体" w:hAnsi="黑体" w:cs="Times New Roman"/>
          <w:kern w:val="0"/>
          <w:sz w:val="28"/>
          <w:szCs w:val="28"/>
        </w:rPr>
        <w:t>：购买记录表</w:t>
      </w:r>
    </w:p>
    <w:p w:rsidR="00EF6E7E" w:rsidRDefault="00EF6E7E" w:rsidP="00EF6E7E">
      <w:pPr>
        <w:jc w:val="center"/>
        <w:rPr>
          <w:rFonts w:ascii="方正小标宋简体" w:eastAsia="方正小标宋简体" w:hAnsi="黑体" w:cs="Times New Roman"/>
          <w:b/>
          <w:sz w:val="36"/>
          <w:szCs w:val="36"/>
        </w:rPr>
      </w:pPr>
      <w:r>
        <w:rPr>
          <w:rFonts w:ascii="方正小标宋简体" w:eastAsia="方正小标宋简体" w:hAnsi="黑体" w:cs="Times New Roman" w:hint="eastAsia"/>
          <w:b/>
          <w:sz w:val="36"/>
          <w:szCs w:val="36"/>
        </w:rPr>
        <w:t>购买记录表</w:t>
      </w:r>
    </w:p>
    <w:p w:rsidR="00EF6E7E" w:rsidRDefault="00EF6E7E" w:rsidP="00EF6E7E">
      <w:pPr>
        <w:spacing w:beforeLines="50" w:before="156" w:afterLines="50" w:after="156"/>
        <w:jc w:val="left"/>
        <w:rPr>
          <w:rFonts w:ascii="微软雅黑" w:eastAsia="微软雅黑" w:hAnsi="微软雅黑" w:cs="Times New Roman"/>
          <w:szCs w:val="24"/>
        </w:rPr>
      </w:pPr>
      <w:r>
        <w:rPr>
          <w:rFonts w:ascii="微软雅黑" w:eastAsia="微软雅黑" w:hAnsi="微软雅黑" w:cs="Times New Roman" w:hint="eastAsia"/>
          <w:szCs w:val="24"/>
        </w:rPr>
        <w:t>项目名称：中核北方核燃料元件有限公司高压氟化酮消防系统招标采购项目</w:t>
      </w:r>
    </w:p>
    <w:tbl>
      <w:tblPr>
        <w:tblW w:w="525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494"/>
        <w:gridCol w:w="1618"/>
        <w:gridCol w:w="1630"/>
        <w:gridCol w:w="2593"/>
      </w:tblGrid>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投标单位名称</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t xml:space="preserve">　</w:t>
            </w: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联系人姓名</w:t>
            </w:r>
          </w:p>
        </w:tc>
        <w:tc>
          <w:tcPr>
            <w:tcW w:w="1180" w:type="pct"/>
            <w:gridSpan w:val="2"/>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t xml:space="preserve">　</w:t>
            </w:r>
          </w:p>
        </w:tc>
        <w:tc>
          <w:tcPr>
            <w:tcW w:w="911"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联系人手机</w:t>
            </w:r>
          </w:p>
        </w:tc>
        <w:tc>
          <w:tcPr>
            <w:tcW w:w="144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t xml:space="preserve">　</w:t>
            </w: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传真</w:t>
            </w:r>
          </w:p>
        </w:tc>
        <w:tc>
          <w:tcPr>
            <w:tcW w:w="1180" w:type="pct"/>
            <w:gridSpan w:val="2"/>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t xml:space="preserve">　</w:t>
            </w:r>
          </w:p>
        </w:tc>
        <w:tc>
          <w:tcPr>
            <w:tcW w:w="911"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电子邮箱</w:t>
            </w:r>
          </w:p>
        </w:tc>
        <w:tc>
          <w:tcPr>
            <w:tcW w:w="1449"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联系人身份证号</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邮政地址</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投标方式</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sym w:font="Wingdings 2" w:char="F0A3"/>
            </w:r>
            <w:r>
              <w:rPr>
                <w:rFonts w:ascii="微软雅黑" w:eastAsia="微软雅黑" w:hAnsi="微软雅黑" w:cs="Times New Roman"/>
                <w:sz w:val="24"/>
                <w:szCs w:val="28"/>
              </w:rPr>
              <w:t xml:space="preserve">代理（代理商）　　　</w:t>
            </w:r>
            <w:r>
              <w:rPr>
                <w:rFonts w:ascii="微软雅黑" w:eastAsia="微软雅黑" w:hAnsi="微软雅黑" w:cs="Times New Roman"/>
                <w:sz w:val="24"/>
                <w:szCs w:val="28"/>
              </w:rPr>
              <w:sym w:font="Wingdings 2" w:char="F0A3"/>
            </w:r>
            <w:r>
              <w:rPr>
                <w:rFonts w:ascii="微软雅黑" w:eastAsia="微软雅黑" w:hAnsi="微软雅黑" w:cs="Times New Roman"/>
                <w:sz w:val="24"/>
                <w:szCs w:val="28"/>
              </w:rPr>
              <w:t>自行（制造商）</w:t>
            </w: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购买资料</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sym w:font="Wingdings 2" w:char="F0A3"/>
            </w:r>
            <w:r>
              <w:rPr>
                <w:rFonts w:ascii="微软雅黑" w:eastAsia="微软雅黑" w:hAnsi="微软雅黑" w:cs="Times New Roman"/>
                <w:sz w:val="24"/>
                <w:szCs w:val="28"/>
              </w:rPr>
              <w:t xml:space="preserve">纸制版一份　　</w:t>
            </w:r>
            <w:r>
              <w:rPr>
                <w:rFonts w:ascii="微软雅黑" w:eastAsia="微软雅黑" w:hAnsi="微软雅黑" w:cs="Times New Roman"/>
                <w:sz w:val="24"/>
                <w:szCs w:val="28"/>
              </w:rPr>
              <w:sym w:font="Wingdings 2" w:char="F0A3"/>
            </w:r>
            <w:r>
              <w:rPr>
                <w:rFonts w:ascii="微软雅黑" w:eastAsia="微软雅黑" w:hAnsi="微软雅黑" w:cs="Times New Roman"/>
                <w:sz w:val="24"/>
                <w:szCs w:val="28"/>
              </w:rPr>
              <w:t>电子版一份</w:t>
            </w:r>
          </w:p>
        </w:tc>
      </w:tr>
      <w:tr w:rsidR="00EF6E7E" w:rsidTr="00EF6E7E">
        <w:trPr>
          <w:trHeight w:val="600"/>
        </w:trPr>
        <w:tc>
          <w:tcPr>
            <w:tcW w:w="1460" w:type="pct"/>
            <w:tcBorders>
              <w:top w:val="single" w:sz="4" w:space="0" w:color="auto"/>
              <w:left w:val="single" w:sz="4" w:space="0" w:color="auto"/>
              <w:bottom w:val="single" w:sz="4" w:space="0" w:color="auto"/>
              <w:right w:val="single" w:sz="4" w:space="0" w:color="auto"/>
            </w:tcBorders>
            <w:vAlign w:val="center"/>
          </w:tcPr>
          <w:p w:rsidR="00EF6E7E" w:rsidRDefault="00EF6E7E" w:rsidP="00312CD4">
            <w:pPr>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开具发票类型</w:t>
            </w:r>
          </w:p>
        </w:tc>
        <w:tc>
          <w:tcPr>
            <w:tcW w:w="3540" w:type="pct"/>
            <w:gridSpan w:val="4"/>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r>
              <w:rPr>
                <w:rFonts w:ascii="微软雅黑" w:eastAsia="微软雅黑" w:hAnsi="微软雅黑" w:cs="Times New Roman"/>
                <w:sz w:val="24"/>
                <w:szCs w:val="28"/>
              </w:rPr>
              <w:sym w:font="Wingdings 2" w:char="F0A3"/>
            </w:r>
            <w:r>
              <w:rPr>
                <w:rFonts w:ascii="微软雅黑" w:eastAsia="微软雅黑" w:hAnsi="微软雅黑" w:cs="Times New Roman"/>
                <w:sz w:val="24"/>
                <w:szCs w:val="28"/>
              </w:rPr>
              <w:t>增值税普通发票</w:t>
            </w:r>
          </w:p>
        </w:tc>
      </w:tr>
      <w:tr w:rsidR="00EF6E7E" w:rsidTr="00EF6E7E">
        <w:trPr>
          <w:trHeight w:val="215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400" w:lineRule="exact"/>
              <w:rPr>
                <w:rFonts w:ascii="微软雅黑" w:eastAsia="微软雅黑" w:hAnsi="微软雅黑" w:cs="Times New Roman"/>
                <w:b/>
                <w:bCs/>
                <w:sz w:val="24"/>
                <w:szCs w:val="28"/>
              </w:rPr>
            </w:pPr>
            <w:r>
              <w:rPr>
                <w:rFonts w:ascii="微软雅黑" w:eastAsia="微软雅黑" w:hAnsi="微软雅黑" w:cs="Times New Roman"/>
                <w:b/>
                <w:bCs/>
                <w:sz w:val="24"/>
                <w:szCs w:val="28"/>
              </w:rPr>
              <w:t>发票开票信息</w:t>
            </w:r>
          </w:p>
          <w:p w:rsidR="00EF6E7E" w:rsidRDefault="00EF6E7E" w:rsidP="00EF6E7E">
            <w:pPr>
              <w:spacing w:line="400" w:lineRule="exact"/>
              <w:rPr>
                <w:rFonts w:ascii="微软雅黑" w:eastAsia="微软雅黑" w:hAnsi="微软雅黑" w:cs="Times New Roman"/>
                <w:sz w:val="24"/>
                <w:szCs w:val="28"/>
              </w:rPr>
            </w:pPr>
            <w:r>
              <w:rPr>
                <w:rFonts w:ascii="微软雅黑" w:eastAsia="微软雅黑" w:hAnsi="微软雅黑" w:cs="Times New Roman"/>
                <w:sz w:val="24"/>
                <w:szCs w:val="28"/>
              </w:rPr>
              <w:t>名　　　　称：</w:t>
            </w:r>
          </w:p>
          <w:p w:rsidR="00EF6E7E" w:rsidRDefault="00EF6E7E" w:rsidP="00EF6E7E">
            <w:pPr>
              <w:spacing w:line="400" w:lineRule="exact"/>
              <w:rPr>
                <w:rFonts w:ascii="微软雅黑" w:eastAsia="微软雅黑" w:hAnsi="微软雅黑" w:cs="Times New Roman"/>
                <w:sz w:val="24"/>
                <w:szCs w:val="28"/>
              </w:rPr>
            </w:pPr>
            <w:r>
              <w:rPr>
                <w:rFonts w:ascii="微软雅黑" w:eastAsia="微软雅黑" w:hAnsi="微软雅黑" w:cs="Times New Roman"/>
                <w:sz w:val="24"/>
                <w:szCs w:val="28"/>
              </w:rPr>
              <w:t>纳税人识别号：</w:t>
            </w:r>
          </w:p>
          <w:p w:rsidR="00EF6E7E" w:rsidRDefault="00EF6E7E" w:rsidP="00EF6E7E">
            <w:pPr>
              <w:spacing w:line="400" w:lineRule="exact"/>
              <w:rPr>
                <w:rFonts w:ascii="微软雅黑" w:eastAsia="微软雅黑" w:hAnsi="微软雅黑" w:cs="Times New Roman"/>
                <w:sz w:val="24"/>
                <w:szCs w:val="28"/>
              </w:rPr>
            </w:pPr>
            <w:r>
              <w:rPr>
                <w:rFonts w:ascii="微软雅黑" w:eastAsia="微软雅黑" w:hAnsi="微软雅黑" w:cs="Times New Roman"/>
                <w:sz w:val="24"/>
                <w:szCs w:val="28"/>
              </w:rPr>
              <w:t>地址、电话：</w:t>
            </w:r>
          </w:p>
          <w:p w:rsidR="00EF6E7E" w:rsidRDefault="00EF6E7E" w:rsidP="00EF6E7E">
            <w:pPr>
              <w:spacing w:line="400" w:lineRule="exact"/>
              <w:rPr>
                <w:rFonts w:ascii="微软雅黑" w:eastAsia="微软雅黑" w:hAnsi="微软雅黑" w:cs="Times New Roman"/>
                <w:sz w:val="24"/>
                <w:szCs w:val="28"/>
              </w:rPr>
            </w:pPr>
            <w:r>
              <w:rPr>
                <w:rFonts w:ascii="微软雅黑" w:eastAsia="微软雅黑" w:hAnsi="微软雅黑" w:cs="Times New Roman"/>
                <w:sz w:val="24"/>
                <w:szCs w:val="28"/>
              </w:rPr>
              <w:t>开户行及账号：</w:t>
            </w:r>
          </w:p>
        </w:tc>
      </w:tr>
      <w:tr w:rsidR="00EF6E7E" w:rsidTr="00EF6E7E">
        <w:trPr>
          <w:trHeight w:val="499"/>
        </w:trPr>
        <w:tc>
          <w:tcPr>
            <w:tcW w:w="1736" w:type="pct"/>
            <w:gridSpan w:val="2"/>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400" w:lineRule="exact"/>
              <w:jc w:val="center"/>
              <w:rPr>
                <w:rFonts w:ascii="Times New Roman" w:eastAsia="微软雅黑" w:hAnsi="Times New Roman" w:cs="Times New Roman"/>
                <w:b/>
                <w:bCs/>
                <w:sz w:val="24"/>
                <w:szCs w:val="28"/>
              </w:rPr>
            </w:pPr>
            <w:r>
              <w:rPr>
                <w:rFonts w:ascii="Times New Roman" w:eastAsia="微软雅黑" w:hAnsi="微软雅黑" w:cs="Times New Roman"/>
                <w:b/>
                <w:bCs/>
                <w:sz w:val="24"/>
                <w:szCs w:val="28"/>
              </w:rPr>
              <w:t>开户行行号</w:t>
            </w:r>
          </w:p>
          <w:p w:rsidR="00EF6E7E" w:rsidRDefault="00EF6E7E" w:rsidP="00EF6E7E">
            <w:pPr>
              <w:spacing w:line="400" w:lineRule="exact"/>
              <w:jc w:val="center"/>
              <w:rPr>
                <w:rFonts w:ascii="Times New Roman" w:eastAsia="微软雅黑" w:hAnsi="Times New Roman" w:cs="Times New Roman"/>
                <w:sz w:val="24"/>
                <w:szCs w:val="28"/>
              </w:rPr>
            </w:pPr>
            <w:r>
              <w:rPr>
                <w:rFonts w:ascii="Times New Roman" w:eastAsia="微软雅黑" w:hAnsi="Times New Roman" w:cs="Times New Roman"/>
                <w:sz w:val="24"/>
              </w:rPr>
              <w:t>12</w:t>
            </w:r>
            <w:r>
              <w:rPr>
                <w:rFonts w:ascii="Times New Roman" w:eastAsia="微软雅黑" w:hAnsi="微软雅黑" w:cs="Times New Roman"/>
                <w:sz w:val="24"/>
              </w:rPr>
              <w:t>位，用于退保证金</w:t>
            </w:r>
          </w:p>
        </w:tc>
        <w:tc>
          <w:tcPr>
            <w:tcW w:w="3264" w:type="pct"/>
            <w:gridSpan w:val="3"/>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Times New Roman" w:eastAsia="微软雅黑" w:hAnsi="Times New Roman" w:cs="Times New Roman"/>
                <w:sz w:val="24"/>
                <w:szCs w:val="28"/>
              </w:rPr>
            </w:pPr>
          </w:p>
        </w:tc>
      </w:tr>
      <w:tr w:rsidR="00EF6E7E" w:rsidTr="00EF6E7E">
        <w:trPr>
          <w:trHeight w:val="499"/>
        </w:trPr>
        <w:tc>
          <w:tcPr>
            <w:tcW w:w="1736" w:type="pct"/>
            <w:gridSpan w:val="2"/>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400" w:lineRule="exact"/>
              <w:jc w:val="center"/>
              <w:rPr>
                <w:rFonts w:ascii="微软雅黑" w:eastAsia="微软雅黑" w:hAnsi="微软雅黑" w:cs="Times New Roman"/>
                <w:sz w:val="24"/>
              </w:rPr>
            </w:pPr>
            <w:r>
              <w:rPr>
                <w:rFonts w:ascii="微软雅黑" w:eastAsia="微软雅黑" w:hAnsi="微软雅黑" w:cs="Times New Roman"/>
                <w:b/>
                <w:bCs/>
                <w:sz w:val="24"/>
                <w:szCs w:val="28"/>
              </w:rPr>
              <w:t>购买时间</w:t>
            </w:r>
          </w:p>
        </w:tc>
        <w:tc>
          <w:tcPr>
            <w:tcW w:w="3264" w:type="pct"/>
            <w:gridSpan w:val="3"/>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p>
        </w:tc>
      </w:tr>
      <w:tr w:rsidR="00EF6E7E" w:rsidTr="00EF6E7E">
        <w:trPr>
          <w:trHeight w:val="499"/>
        </w:trPr>
        <w:tc>
          <w:tcPr>
            <w:tcW w:w="1736" w:type="pct"/>
            <w:gridSpan w:val="2"/>
            <w:tcBorders>
              <w:top w:val="single" w:sz="4" w:space="0" w:color="auto"/>
              <w:left w:val="single" w:sz="4" w:space="0" w:color="auto"/>
              <w:bottom w:val="single" w:sz="4" w:space="0" w:color="auto"/>
              <w:right w:val="single" w:sz="4" w:space="0" w:color="auto"/>
            </w:tcBorders>
            <w:vAlign w:val="center"/>
          </w:tcPr>
          <w:p w:rsidR="00EF6E7E" w:rsidRDefault="00EF6E7E" w:rsidP="00EF6E7E">
            <w:pPr>
              <w:spacing w:line="400" w:lineRule="exact"/>
              <w:jc w:val="center"/>
              <w:rPr>
                <w:rFonts w:ascii="微软雅黑" w:eastAsia="微软雅黑" w:hAnsi="微软雅黑" w:cs="Times New Roman"/>
                <w:b/>
                <w:bCs/>
                <w:sz w:val="24"/>
                <w:szCs w:val="28"/>
              </w:rPr>
            </w:pPr>
            <w:r>
              <w:rPr>
                <w:rFonts w:ascii="微软雅黑" w:eastAsia="微软雅黑" w:hAnsi="微软雅黑" w:cs="Times New Roman"/>
                <w:b/>
                <w:bCs/>
                <w:sz w:val="24"/>
                <w:szCs w:val="28"/>
              </w:rPr>
              <w:t>到款金额</w:t>
            </w:r>
          </w:p>
          <w:p w:rsidR="00EF6E7E" w:rsidRDefault="00EF6E7E" w:rsidP="00EF6E7E">
            <w:pPr>
              <w:spacing w:line="400" w:lineRule="exact"/>
              <w:jc w:val="center"/>
              <w:rPr>
                <w:rFonts w:ascii="微软雅黑" w:eastAsia="微软雅黑" w:hAnsi="微软雅黑" w:cs="Times New Roman"/>
                <w:b/>
                <w:bCs/>
                <w:sz w:val="24"/>
                <w:szCs w:val="28"/>
              </w:rPr>
            </w:pPr>
            <w:r>
              <w:rPr>
                <w:rFonts w:ascii="微软雅黑" w:eastAsia="微软雅黑" w:hAnsi="微软雅黑" w:cs="Times New Roman"/>
                <w:sz w:val="22"/>
              </w:rPr>
              <w:t>如汇款购买请附电汇凭证</w:t>
            </w:r>
          </w:p>
        </w:tc>
        <w:tc>
          <w:tcPr>
            <w:tcW w:w="3264" w:type="pct"/>
            <w:gridSpan w:val="3"/>
            <w:tcBorders>
              <w:top w:val="single" w:sz="4" w:space="0" w:color="auto"/>
              <w:left w:val="single" w:sz="4" w:space="0" w:color="auto"/>
              <w:bottom w:val="single" w:sz="4" w:space="0" w:color="auto"/>
              <w:right w:val="single" w:sz="4" w:space="0" w:color="auto"/>
            </w:tcBorders>
            <w:vAlign w:val="center"/>
          </w:tcPr>
          <w:p w:rsidR="00EF6E7E" w:rsidRDefault="00EF6E7E" w:rsidP="00312CD4">
            <w:pPr>
              <w:rPr>
                <w:rFonts w:ascii="微软雅黑" w:eastAsia="微软雅黑" w:hAnsi="微软雅黑" w:cs="Times New Roman"/>
                <w:sz w:val="24"/>
                <w:szCs w:val="28"/>
              </w:rPr>
            </w:pPr>
          </w:p>
        </w:tc>
      </w:tr>
    </w:tbl>
    <w:p w:rsidR="00EF6E7E" w:rsidRDefault="00EF6E7E" w:rsidP="00EF6E7E">
      <w:pPr>
        <w:spacing w:line="360" w:lineRule="auto"/>
        <w:jc w:val="left"/>
        <w:rPr>
          <w:rFonts w:ascii="微软雅黑" w:eastAsia="微软雅黑" w:hAnsi="微软雅黑" w:cs="Times New Roman"/>
          <w:szCs w:val="24"/>
        </w:rPr>
      </w:pPr>
      <w:r>
        <w:rPr>
          <w:rFonts w:ascii="微软雅黑" w:eastAsia="微软雅黑" w:hAnsi="微软雅黑" w:cs="Times New Roman" w:hint="eastAsia"/>
          <w:szCs w:val="20"/>
        </w:rPr>
        <w:t>注：为保证与本次招标相关的所有资料能够及时、完整的发放到各投标单位手中，请各投标单位务必将本表要求的内容填写完整。</w:t>
      </w:r>
    </w:p>
    <w:p w:rsidR="00EF6E7E" w:rsidRDefault="00EF6E7E" w:rsidP="00EF6E7E">
      <w:pPr>
        <w:wordWrap w:val="0"/>
        <w:jc w:val="left"/>
        <w:rPr>
          <w:rFonts w:ascii="微软雅黑" w:eastAsia="微软雅黑" w:hAnsi="微软雅黑" w:cs="Times New Roman"/>
          <w:sz w:val="24"/>
          <w:szCs w:val="20"/>
        </w:rPr>
      </w:pPr>
      <w:r>
        <w:rPr>
          <w:rFonts w:ascii="微软雅黑" w:eastAsia="微软雅黑" w:hAnsi="微软雅黑" w:cs="Times New Roman" w:hint="eastAsia"/>
          <w:sz w:val="24"/>
          <w:szCs w:val="20"/>
        </w:rPr>
        <w:t xml:space="preserve">法定代表人或委托人签字或印章：                   </w:t>
      </w:r>
    </w:p>
    <w:p w:rsidR="00EF6E7E" w:rsidRDefault="00EF6E7E" w:rsidP="00EF6E7E">
      <w:pPr>
        <w:wordWrap w:val="0"/>
        <w:jc w:val="left"/>
        <w:rPr>
          <w:rFonts w:ascii="微软雅黑" w:eastAsia="微软雅黑" w:hAnsi="微软雅黑" w:cs="Times New Roman"/>
          <w:sz w:val="24"/>
          <w:szCs w:val="20"/>
        </w:rPr>
      </w:pPr>
      <w:r>
        <w:rPr>
          <w:rFonts w:ascii="微软雅黑" w:eastAsia="微软雅黑" w:hAnsi="微软雅黑" w:cs="Times New Roman" w:hint="eastAsia"/>
          <w:sz w:val="24"/>
          <w:szCs w:val="20"/>
        </w:rPr>
        <w:t xml:space="preserve">单位盖章：                   </w:t>
      </w:r>
    </w:p>
    <w:p w:rsidR="00EF6E7E" w:rsidRDefault="00EF6E7E" w:rsidP="00EF6E7E">
      <w:pPr>
        <w:jc w:val="right"/>
        <w:rPr>
          <w:rFonts w:ascii="Times New Roman" w:eastAsia="黑体" w:hAnsi="黑体" w:cs="Times New Roman"/>
          <w:kern w:val="0"/>
          <w:sz w:val="28"/>
          <w:szCs w:val="28"/>
        </w:rPr>
      </w:pPr>
      <w:r>
        <w:rPr>
          <w:rFonts w:ascii="微软雅黑" w:eastAsia="微软雅黑" w:hAnsi="微软雅黑" w:cs="Times New Roman" w:hint="eastAsia"/>
          <w:sz w:val="24"/>
          <w:szCs w:val="20"/>
        </w:rPr>
        <w:t xml:space="preserve">　　　　　　　　　　　　     　</w:t>
      </w:r>
      <w:r>
        <w:rPr>
          <w:rFonts w:ascii="微软雅黑" w:eastAsia="微软雅黑" w:hAnsi="微软雅黑" w:cs="Times New Roman" w:hint="eastAsia"/>
          <w:sz w:val="24"/>
          <w:szCs w:val="20"/>
          <w:u w:val="single"/>
        </w:rPr>
        <w:t xml:space="preserve">　　　　　</w:t>
      </w:r>
      <w:r>
        <w:rPr>
          <w:rFonts w:ascii="微软雅黑" w:eastAsia="微软雅黑" w:hAnsi="微软雅黑" w:cs="Times New Roman" w:hint="eastAsia"/>
          <w:sz w:val="24"/>
          <w:szCs w:val="20"/>
        </w:rPr>
        <w:t>年</w:t>
      </w:r>
      <w:r>
        <w:rPr>
          <w:rFonts w:ascii="微软雅黑" w:eastAsia="微软雅黑" w:hAnsi="微软雅黑" w:cs="Times New Roman" w:hint="eastAsia"/>
          <w:sz w:val="24"/>
          <w:szCs w:val="20"/>
          <w:u w:val="single"/>
        </w:rPr>
        <w:t xml:space="preserve"> 　  </w:t>
      </w:r>
      <w:r>
        <w:rPr>
          <w:rFonts w:ascii="微软雅黑" w:eastAsia="微软雅黑" w:hAnsi="微软雅黑" w:cs="Times New Roman" w:hint="eastAsia"/>
          <w:sz w:val="24"/>
          <w:szCs w:val="20"/>
        </w:rPr>
        <w:t>月</w:t>
      </w:r>
      <w:r>
        <w:rPr>
          <w:rFonts w:ascii="微软雅黑" w:eastAsia="微软雅黑" w:hAnsi="微软雅黑" w:cs="Times New Roman" w:hint="eastAsia"/>
          <w:sz w:val="24"/>
          <w:szCs w:val="20"/>
          <w:u w:val="single"/>
        </w:rPr>
        <w:t xml:space="preserve"> 　  </w:t>
      </w:r>
      <w:r>
        <w:rPr>
          <w:rFonts w:ascii="微软雅黑" w:eastAsia="微软雅黑" w:hAnsi="微软雅黑" w:cs="Times New Roman" w:hint="eastAsia"/>
          <w:sz w:val="24"/>
          <w:szCs w:val="20"/>
        </w:rPr>
        <w:t>日</w:t>
      </w:r>
      <w:r>
        <w:rPr>
          <w:rFonts w:ascii="Times New Roman" w:eastAsia="黑体" w:hAnsi="黑体" w:cs="Times New Roman"/>
          <w:kern w:val="0"/>
          <w:sz w:val="28"/>
          <w:szCs w:val="28"/>
        </w:rPr>
        <w:br w:type="page"/>
      </w:r>
    </w:p>
    <w:p w:rsidR="00EF6E7E" w:rsidRDefault="00EF6E7E" w:rsidP="00EF6E7E">
      <w:pPr>
        <w:tabs>
          <w:tab w:val="left" w:pos="5880"/>
          <w:tab w:val="left" w:pos="6820"/>
          <w:tab w:val="left" w:pos="7760"/>
        </w:tabs>
        <w:autoSpaceDE w:val="0"/>
        <w:autoSpaceDN w:val="0"/>
        <w:adjustRightInd w:val="0"/>
        <w:spacing w:line="296" w:lineRule="exact"/>
        <w:ind w:right="-20"/>
        <w:jc w:val="left"/>
        <w:rPr>
          <w:rFonts w:ascii="Times New Roman" w:eastAsia="黑体" w:hAnsi="黑体" w:cs="Times New Roman"/>
          <w:kern w:val="0"/>
          <w:sz w:val="28"/>
          <w:szCs w:val="28"/>
        </w:rPr>
      </w:pPr>
      <w:r>
        <w:rPr>
          <w:rFonts w:ascii="Times New Roman" w:eastAsia="黑体" w:hAnsi="黑体" w:cs="Times New Roman" w:hint="eastAsia"/>
          <w:kern w:val="0"/>
          <w:sz w:val="28"/>
          <w:szCs w:val="28"/>
        </w:rPr>
        <w:lastRenderedPageBreak/>
        <w:t>附件</w:t>
      </w:r>
      <w:r>
        <w:rPr>
          <w:rFonts w:ascii="Times New Roman" w:eastAsia="黑体" w:hAnsi="黑体" w:cs="Times New Roman" w:hint="eastAsia"/>
          <w:kern w:val="0"/>
          <w:sz w:val="28"/>
          <w:szCs w:val="28"/>
        </w:rPr>
        <w:t>2</w:t>
      </w:r>
      <w:r>
        <w:rPr>
          <w:rFonts w:ascii="Times New Roman" w:eastAsia="黑体" w:hAnsi="黑体" w:cs="Times New Roman" w:hint="eastAsia"/>
          <w:kern w:val="0"/>
          <w:sz w:val="28"/>
          <w:szCs w:val="28"/>
        </w:rPr>
        <w:t>：投标保密承诺函</w:t>
      </w:r>
    </w:p>
    <w:p w:rsidR="00EF6E7E" w:rsidRDefault="00EF6E7E" w:rsidP="00EF6E7E">
      <w:pPr>
        <w:snapToGrid w:val="0"/>
        <w:spacing w:line="360" w:lineRule="auto"/>
        <w:jc w:val="center"/>
        <w:rPr>
          <w:rFonts w:ascii="方正小标宋简体" w:eastAsia="方正小标宋简体" w:hAnsi="Calibri" w:cs="Times New Roman"/>
          <w:b/>
          <w:bCs/>
          <w:sz w:val="28"/>
        </w:rPr>
      </w:pPr>
      <w:r>
        <w:rPr>
          <w:rFonts w:ascii="方正小标宋简体" w:eastAsia="方正小标宋简体" w:hAnsi="Calibri" w:cs="Times New Roman" w:hint="eastAsia"/>
          <w:b/>
          <w:bCs/>
          <w:sz w:val="28"/>
        </w:rPr>
        <w:t>投标保密承诺函</w:t>
      </w:r>
    </w:p>
    <w:p w:rsidR="00EF6E7E" w:rsidRDefault="00EF6E7E" w:rsidP="00EF6E7E">
      <w:pPr>
        <w:snapToGrid w:val="0"/>
        <w:spacing w:line="360" w:lineRule="auto"/>
        <w:jc w:val="center"/>
        <w:rPr>
          <w:rFonts w:ascii="Calibri" w:eastAsia="宋体" w:hAnsi="Calibri" w:cs="Times New Roman"/>
          <w:b/>
          <w:bCs/>
          <w:sz w:val="24"/>
        </w:rPr>
      </w:pPr>
    </w:p>
    <w:p w:rsidR="00EF6E7E" w:rsidRDefault="00EF6E7E" w:rsidP="00EF6E7E">
      <w:pPr>
        <w:snapToGrid w:val="0"/>
        <w:spacing w:line="360" w:lineRule="auto"/>
        <w:rPr>
          <w:rFonts w:ascii="Times New Roman" w:eastAsia="微软雅黑" w:hAnsi="Times New Roman" w:cs="Times New Roman"/>
          <w:b/>
          <w:bCs/>
          <w:szCs w:val="21"/>
        </w:rPr>
      </w:pPr>
      <w:r>
        <w:rPr>
          <w:rFonts w:ascii="Times New Roman" w:eastAsia="微软雅黑" w:hAnsi="微软雅黑" w:cs="Times New Roman"/>
          <w:b/>
          <w:bCs/>
          <w:szCs w:val="21"/>
        </w:rPr>
        <w:t>致：中核北方核燃料元件有限公司</w:t>
      </w:r>
      <w:r>
        <w:rPr>
          <w:rFonts w:ascii="Times New Roman" w:eastAsia="微软雅黑" w:hAnsi="Times New Roman" w:cs="Times New Roman"/>
          <w:b/>
          <w:bCs/>
          <w:szCs w:val="21"/>
        </w:rPr>
        <w:t>/</w:t>
      </w:r>
      <w:r>
        <w:rPr>
          <w:rFonts w:ascii="Times New Roman" w:eastAsia="微软雅黑" w:hAnsi="微软雅黑" w:cs="Times New Roman"/>
          <w:b/>
          <w:szCs w:val="21"/>
        </w:rPr>
        <w:t>中国原子能工业有限公司</w:t>
      </w:r>
    </w:p>
    <w:p w:rsidR="00EF6E7E" w:rsidRDefault="00EF6E7E" w:rsidP="00EF6E7E">
      <w:pPr>
        <w:spacing w:line="360" w:lineRule="auto"/>
        <w:ind w:firstLineChars="200" w:firstLine="420"/>
        <w:rPr>
          <w:rFonts w:ascii="Times New Roman" w:eastAsia="微软雅黑" w:hAnsi="Times New Roman" w:cs="Times New Roman"/>
          <w:szCs w:val="21"/>
        </w:rPr>
      </w:pPr>
      <w:r>
        <w:rPr>
          <w:rFonts w:ascii="Times New Roman" w:eastAsia="微软雅黑" w:hAnsi="微软雅黑" w:cs="Times New Roman"/>
          <w:szCs w:val="21"/>
        </w:rPr>
        <w:t>根据你方为设备及服务采购的招标文件（招标编号：），我公司（投标人名称和地址）在此做出以下郑重承诺：</w:t>
      </w:r>
    </w:p>
    <w:p w:rsidR="00EF6E7E" w:rsidRDefault="00EF6E7E" w:rsidP="00EF6E7E">
      <w:pPr>
        <w:rPr>
          <w:rFonts w:ascii="Times New Roman" w:eastAsia="微软雅黑" w:hAnsi="Times New Roman" w:cs="Times New Roman"/>
          <w:szCs w:val="21"/>
        </w:rPr>
      </w:pPr>
    </w:p>
    <w:p w:rsidR="00EF6E7E" w:rsidRDefault="00EF6E7E" w:rsidP="00EF6E7E">
      <w:pPr>
        <w:numPr>
          <w:ilvl w:val="0"/>
          <w:numId w:val="1"/>
        </w:numPr>
        <w:spacing w:before="80" w:after="80" w:line="300" w:lineRule="auto"/>
        <w:rPr>
          <w:rFonts w:ascii="Times New Roman" w:eastAsia="微软雅黑" w:hAnsi="Times New Roman" w:cs="Times New Roman"/>
          <w:szCs w:val="21"/>
        </w:rPr>
      </w:pPr>
      <w:r>
        <w:rPr>
          <w:rFonts w:ascii="Times New Roman" w:eastAsia="微软雅黑" w:hAnsi="微软雅黑" w:cs="Times New Roman"/>
          <w:szCs w:val="21"/>
        </w:rPr>
        <w:t>我方从你方获得的所有文件、数据和其它资料仅限用于准备和提交投标文件，以响应投标须知的要求。</w:t>
      </w:r>
    </w:p>
    <w:p w:rsidR="00EF6E7E" w:rsidRDefault="00EF6E7E" w:rsidP="00EF6E7E">
      <w:pPr>
        <w:numPr>
          <w:ilvl w:val="0"/>
          <w:numId w:val="1"/>
        </w:numPr>
        <w:spacing w:before="80" w:after="80" w:line="300" w:lineRule="auto"/>
        <w:rPr>
          <w:rFonts w:ascii="Times New Roman" w:eastAsia="微软雅黑" w:hAnsi="Times New Roman" w:cs="Times New Roman"/>
          <w:szCs w:val="21"/>
        </w:rPr>
      </w:pPr>
      <w:r>
        <w:rPr>
          <w:rFonts w:ascii="Times New Roman" w:eastAsia="微软雅黑" w:hAnsi="微软雅黑" w:cs="Times New Roman"/>
          <w:szCs w:val="21"/>
        </w:rPr>
        <w:t>由你方直接或间接提供的与投标须知相关的任何文档、数据和其它资料应严格保密，无论该信息是投标前提供的、投标过程中提供的，还是投标结束后提供的，均不会泄露给任何第三方。</w:t>
      </w:r>
    </w:p>
    <w:p w:rsidR="00EF6E7E" w:rsidRDefault="00EF6E7E" w:rsidP="00EF6E7E">
      <w:pPr>
        <w:numPr>
          <w:ilvl w:val="0"/>
          <w:numId w:val="1"/>
        </w:numPr>
        <w:spacing w:before="80" w:after="80" w:line="300" w:lineRule="auto"/>
        <w:rPr>
          <w:rFonts w:ascii="Times New Roman" w:eastAsia="微软雅黑" w:hAnsi="Times New Roman" w:cs="Times New Roman"/>
          <w:szCs w:val="21"/>
        </w:rPr>
      </w:pPr>
      <w:r>
        <w:rPr>
          <w:rFonts w:ascii="Times New Roman" w:eastAsia="微软雅黑" w:hAnsi="微软雅黑" w:cs="Times New Roman"/>
          <w:szCs w:val="21"/>
        </w:rPr>
        <w:t>如存在为准备投标文件的目的，需要将你方提供给的相关文件、数据和其它资料提交给中国境内分包商的情况，我方将书面通告你方，并与分包商签订类似的保密协议。</w:t>
      </w:r>
    </w:p>
    <w:p w:rsidR="00EF6E7E" w:rsidRDefault="00EF6E7E" w:rsidP="00EF6E7E">
      <w:pPr>
        <w:numPr>
          <w:ilvl w:val="0"/>
          <w:numId w:val="1"/>
        </w:numPr>
        <w:spacing w:before="80" w:after="80" w:line="300" w:lineRule="auto"/>
        <w:rPr>
          <w:rFonts w:ascii="Times New Roman" w:eastAsia="微软雅黑" w:hAnsi="Times New Roman" w:cs="Times New Roman"/>
          <w:szCs w:val="21"/>
        </w:rPr>
      </w:pPr>
      <w:r>
        <w:rPr>
          <w:rFonts w:ascii="Times New Roman" w:eastAsia="微软雅黑" w:hAnsi="微软雅黑" w:cs="Times New Roman"/>
          <w:szCs w:val="21"/>
        </w:rPr>
        <w:t>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rsidR="00EF6E7E" w:rsidRDefault="00EF6E7E" w:rsidP="00EF6E7E">
      <w:pPr>
        <w:numPr>
          <w:ilvl w:val="0"/>
          <w:numId w:val="1"/>
        </w:numPr>
        <w:spacing w:before="80" w:after="80" w:line="300" w:lineRule="auto"/>
        <w:rPr>
          <w:rFonts w:ascii="Times New Roman" w:eastAsia="微软雅黑" w:hAnsi="Times New Roman" w:cs="Times New Roman"/>
          <w:szCs w:val="21"/>
        </w:rPr>
      </w:pPr>
      <w:r>
        <w:rPr>
          <w:rFonts w:ascii="Times New Roman" w:eastAsia="微软雅黑" w:hAnsi="微软雅黑" w:cs="Times New Roman"/>
          <w:szCs w:val="21"/>
        </w:rPr>
        <w:t>由于我方需要，通过你方从第三方可能获得某些敏感文件、数据和资料，比如接口数据等，在此之前，我方应直接与第三方签订类似的保密承诺或协议。此外，如有要求，我方应向你方或者第三方交还这些敏感资料。</w:t>
      </w:r>
    </w:p>
    <w:p w:rsidR="00EF6E7E" w:rsidRDefault="00EF6E7E" w:rsidP="00EF6E7E">
      <w:pPr>
        <w:spacing w:line="360" w:lineRule="auto"/>
        <w:rPr>
          <w:rFonts w:ascii="Times New Roman" w:eastAsia="微软雅黑" w:hAnsi="Times New Roman" w:cs="Times New Roman"/>
          <w:szCs w:val="21"/>
        </w:rPr>
      </w:pPr>
    </w:p>
    <w:p w:rsidR="00EF6E7E" w:rsidRDefault="00EF6E7E" w:rsidP="00EF6E7E">
      <w:pPr>
        <w:spacing w:line="360" w:lineRule="auto"/>
        <w:rPr>
          <w:rFonts w:ascii="Times New Roman" w:eastAsia="微软雅黑" w:hAnsi="Times New Roman" w:cs="Times New Roman"/>
          <w:szCs w:val="21"/>
        </w:rPr>
      </w:pPr>
      <w:r>
        <w:rPr>
          <w:rFonts w:ascii="Times New Roman" w:eastAsia="微软雅黑" w:hAnsi="微软雅黑" w:cs="Times New Roman"/>
          <w:szCs w:val="21"/>
        </w:rPr>
        <w:t>投标人（公章）：</w:t>
      </w:r>
      <w:r>
        <w:rPr>
          <w:rFonts w:ascii="Times New Roman" w:eastAsia="微软雅黑" w:hAnsi="Times New Roman" w:cs="Times New Roman"/>
          <w:szCs w:val="21"/>
        </w:rPr>
        <w:tab/>
      </w:r>
      <w:r>
        <w:rPr>
          <w:rFonts w:ascii="Times New Roman" w:eastAsia="微软雅黑" w:hAnsi="Times New Roman" w:cs="Times New Roman"/>
          <w:szCs w:val="21"/>
        </w:rPr>
        <w:tab/>
      </w:r>
      <w:r>
        <w:rPr>
          <w:rFonts w:ascii="Times New Roman" w:eastAsia="微软雅黑" w:hAnsi="Times New Roman" w:cs="Times New Roman"/>
          <w:szCs w:val="21"/>
        </w:rPr>
        <w:tab/>
      </w:r>
      <w:r>
        <w:rPr>
          <w:rFonts w:ascii="Times New Roman" w:eastAsia="微软雅黑" w:hAnsi="微软雅黑" w:cs="Times New Roman"/>
          <w:szCs w:val="21"/>
        </w:rPr>
        <w:t>法定代表人（签字或印章）</w:t>
      </w:r>
    </w:p>
    <w:p w:rsidR="00EF6E7E" w:rsidRDefault="00EF6E7E" w:rsidP="00EF6E7E">
      <w:pPr>
        <w:spacing w:line="360" w:lineRule="auto"/>
        <w:rPr>
          <w:rFonts w:ascii="Times New Roman" w:eastAsia="微软雅黑" w:hAnsi="Times New Roman" w:cs="Times New Roman"/>
          <w:szCs w:val="21"/>
        </w:rPr>
      </w:pPr>
      <w:r>
        <w:rPr>
          <w:rFonts w:ascii="Times New Roman" w:eastAsia="微软雅黑" w:hAnsi="微软雅黑" w:cs="Times New Roman"/>
          <w:szCs w:val="21"/>
        </w:rPr>
        <w:t>授权委托人（签字或印章）：</w:t>
      </w:r>
    </w:p>
    <w:p w:rsidR="00EF6E7E" w:rsidRPr="00EF6E7E" w:rsidRDefault="00EF6E7E" w:rsidP="00EF6E7E">
      <w:pPr>
        <w:rPr>
          <w:rFonts w:ascii="Times New Roman" w:eastAsia="微软雅黑" w:hAnsi="Times New Roman" w:cs="Times New Roman" w:hint="eastAsia"/>
          <w:szCs w:val="21"/>
        </w:rPr>
      </w:pPr>
      <w:r>
        <w:rPr>
          <w:rFonts w:ascii="Times New Roman" w:eastAsia="微软雅黑" w:hAnsi="微软雅黑" w:cs="Times New Roman"/>
          <w:szCs w:val="21"/>
        </w:rPr>
        <w:t>日期：年月日</w:t>
      </w:r>
    </w:p>
    <w:p w:rsidR="00EF6E7E" w:rsidRDefault="00EF6E7E" w:rsidP="00EF6E7E">
      <w:pPr>
        <w:tabs>
          <w:tab w:val="left" w:pos="5880"/>
          <w:tab w:val="left" w:pos="6820"/>
          <w:tab w:val="left" w:pos="7760"/>
        </w:tabs>
        <w:autoSpaceDE w:val="0"/>
        <w:autoSpaceDN w:val="0"/>
        <w:adjustRightInd w:val="0"/>
        <w:spacing w:line="296" w:lineRule="exact"/>
        <w:ind w:right="-20"/>
        <w:jc w:val="left"/>
        <w:rPr>
          <w:rFonts w:ascii="Times New Roman" w:eastAsia="黑体" w:hAnsi="黑体" w:cs="Times New Roman"/>
          <w:kern w:val="0"/>
          <w:sz w:val="28"/>
          <w:szCs w:val="28"/>
        </w:rPr>
      </w:pPr>
      <w:r>
        <w:rPr>
          <w:rFonts w:ascii="Times New Roman" w:eastAsia="黑体" w:hAnsi="黑体" w:cs="Times New Roman" w:hint="eastAsia"/>
          <w:kern w:val="0"/>
          <w:sz w:val="28"/>
          <w:szCs w:val="28"/>
        </w:rPr>
        <w:lastRenderedPageBreak/>
        <w:t>附件</w:t>
      </w:r>
      <w:r>
        <w:rPr>
          <w:rFonts w:ascii="Times New Roman" w:eastAsia="黑体" w:hAnsi="黑体" w:cs="Times New Roman" w:hint="eastAsia"/>
          <w:kern w:val="0"/>
          <w:sz w:val="28"/>
          <w:szCs w:val="28"/>
        </w:rPr>
        <w:t>3</w:t>
      </w:r>
      <w:r>
        <w:rPr>
          <w:rFonts w:ascii="Times New Roman" w:eastAsia="黑体" w:hAnsi="黑体" w:cs="Times New Roman" w:hint="eastAsia"/>
          <w:kern w:val="0"/>
          <w:sz w:val="28"/>
          <w:szCs w:val="28"/>
        </w:rPr>
        <w:t>：招标文件费用请扫码支付（扫码支付后会自动开设电子版发票）</w:t>
      </w:r>
    </w:p>
    <w:p w:rsidR="00EF6E7E" w:rsidRDefault="00EF6E7E" w:rsidP="00EF6E7E">
      <w:pPr>
        <w:autoSpaceDE w:val="0"/>
        <w:autoSpaceDN w:val="0"/>
        <w:adjustRightInd w:val="0"/>
        <w:spacing w:line="360" w:lineRule="auto"/>
        <w:ind w:firstLineChars="200" w:firstLine="420"/>
        <w:jc w:val="center"/>
        <w:rPr>
          <w:rFonts w:ascii="Times New Roman" w:eastAsia="微软雅黑" w:hAnsi="Times New Roman" w:cs="Times New Roman"/>
          <w:kern w:val="0"/>
          <w:szCs w:val="21"/>
        </w:rPr>
      </w:pPr>
    </w:p>
    <w:p w:rsidR="00EF6E7E" w:rsidRDefault="00EF6E7E" w:rsidP="00EF6E7E">
      <w:pPr>
        <w:autoSpaceDE w:val="0"/>
        <w:autoSpaceDN w:val="0"/>
        <w:adjustRightInd w:val="0"/>
        <w:spacing w:line="360" w:lineRule="auto"/>
        <w:ind w:firstLineChars="200" w:firstLine="420"/>
        <w:jc w:val="center"/>
        <w:rPr>
          <w:rFonts w:ascii="Times New Roman" w:eastAsia="微软雅黑" w:hAnsi="Times New Roman" w:cs="Times New Roman"/>
          <w:kern w:val="0"/>
          <w:szCs w:val="21"/>
        </w:rPr>
      </w:pPr>
      <w:r>
        <w:rPr>
          <w:rFonts w:ascii="Times New Roman" w:eastAsia="微软雅黑" w:hAnsi="Times New Roman" w:cs="Times New Roman"/>
          <w:noProof/>
          <w:kern w:val="0"/>
          <w:szCs w:val="21"/>
        </w:rPr>
        <w:drawing>
          <wp:inline distT="0" distB="0" distL="0" distR="0" wp14:anchorId="72BF38AB" wp14:editId="2CEDFF38">
            <wp:extent cx="2284095" cy="3200400"/>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srcRect/>
                    <a:stretch>
                      <a:fillRect/>
                    </a:stretch>
                  </pic:blipFill>
                  <pic:spPr>
                    <a:xfrm>
                      <a:off x="0" y="0"/>
                      <a:ext cx="2284384" cy="3200400"/>
                    </a:xfrm>
                    <a:prstGeom prst="rect">
                      <a:avLst/>
                    </a:prstGeom>
                  </pic:spPr>
                </pic:pic>
              </a:graphicData>
            </a:graphic>
          </wp:inline>
        </w:drawing>
      </w:r>
    </w:p>
    <w:p w:rsidR="00EF6E7E" w:rsidRDefault="00EF6E7E" w:rsidP="00EF6E7E">
      <w:pPr>
        <w:rPr>
          <w:rFonts w:ascii="微软雅黑" w:eastAsia="微软雅黑" w:hAnsi="Times New Roman" w:cs="微软雅黑"/>
          <w:kern w:val="0"/>
          <w:szCs w:val="21"/>
        </w:rPr>
      </w:pPr>
    </w:p>
    <w:p w:rsidR="00B65B68" w:rsidRDefault="00B65B68" w:rsidP="00EF6E7E">
      <w:bookmarkStart w:id="2" w:name="_GoBack"/>
      <w:bookmarkEnd w:id="2"/>
    </w:p>
    <w:sectPr w:rsidR="00B65B68" w:rsidSect="00EF6E7E">
      <w:pgSz w:w="11906" w:h="16838"/>
      <w:pgMar w:top="851" w:right="1678"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C6" w:rsidRDefault="00A848C6" w:rsidP="00EF6E7E">
      <w:r>
        <w:separator/>
      </w:r>
    </w:p>
  </w:endnote>
  <w:endnote w:type="continuationSeparator" w:id="0">
    <w:p w:rsidR="00A848C6" w:rsidRDefault="00A848C6" w:rsidP="00EF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C6" w:rsidRDefault="00A848C6" w:rsidP="00EF6E7E">
      <w:r>
        <w:separator/>
      </w:r>
    </w:p>
  </w:footnote>
  <w:footnote w:type="continuationSeparator" w:id="0">
    <w:p w:rsidR="00A848C6" w:rsidRDefault="00A848C6" w:rsidP="00EF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lvl w:ilvl="0">
      <w:start w:val="1"/>
      <w:numFmt w:val="decimal"/>
      <w:lvlText w:val="%1."/>
      <w:lvlJc w:val="left"/>
      <w:pPr>
        <w:tabs>
          <w:tab w:val="left" w:pos="420"/>
        </w:tabs>
        <w:ind w:left="420" w:hanging="42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3F"/>
    <w:rsid w:val="001770C9"/>
    <w:rsid w:val="0064533F"/>
    <w:rsid w:val="008A06AC"/>
    <w:rsid w:val="00A848C6"/>
    <w:rsid w:val="00B45250"/>
    <w:rsid w:val="00B65B68"/>
    <w:rsid w:val="00EF6E7E"/>
    <w:rsid w:val="00FC021B"/>
    <w:rsid w:val="00FC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4C527"/>
  <w15:chartTrackingRefBased/>
  <w15:docId w15:val="{4B8B99C9-D96E-4932-9FC1-4E094ED6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E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6E7E"/>
    <w:rPr>
      <w:sz w:val="18"/>
      <w:szCs w:val="18"/>
    </w:rPr>
  </w:style>
  <w:style w:type="paragraph" w:styleId="a5">
    <w:name w:val="footer"/>
    <w:basedOn w:val="a"/>
    <w:link w:val="a6"/>
    <w:uiPriority w:val="99"/>
    <w:unhideWhenUsed/>
    <w:rsid w:val="00EF6E7E"/>
    <w:pPr>
      <w:tabs>
        <w:tab w:val="center" w:pos="4153"/>
        <w:tab w:val="right" w:pos="8306"/>
      </w:tabs>
      <w:snapToGrid w:val="0"/>
      <w:jc w:val="left"/>
    </w:pPr>
    <w:rPr>
      <w:sz w:val="18"/>
      <w:szCs w:val="18"/>
    </w:rPr>
  </w:style>
  <w:style w:type="character" w:customStyle="1" w:styleId="a6">
    <w:name w:val="页脚 字符"/>
    <w:basedOn w:val="a0"/>
    <w:link w:val="a5"/>
    <w:uiPriority w:val="99"/>
    <w:rsid w:val="00EF6E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28508;&#22312;&#25237;&#26631;&#20154;&#24212;&#23558;&#19979;&#21015;&#20449;&#24687;&#21457;&#36865;&#33267;&#25351;&#23450;&#37038;&#31665;laimx@mails.cnei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754</Words>
  <Characters>4303</Characters>
  <Application>Microsoft Office Word</Application>
  <DocSecurity>0</DocSecurity>
  <Lines>35</Lines>
  <Paragraphs>10</Paragraphs>
  <ScaleCrop>false</ScaleCrop>
  <Company>CNEIC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2021-12-24T05:42:00Z</dcterms:created>
  <dcterms:modified xsi:type="dcterms:W3CDTF">2021-12-24T05:52:00Z</dcterms:modified>
</cp:coreProperties>
</file>