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92AC" w14:textId="77777777" w:rsidR="00562506" w:rsidRPr="005F7AF7" w:rsidRDefault="00562506" w:rsidP="00562506">
      <w:pPr>
        <w:spacing w:line="336" w:lineRule="auto"/>
        <w:jc w:val="center"/>
        <w:rPr>
          <w:rFonts w:ascii="宋体" w:hAnsi="宋体" w:cs="黑体"/>
          <w:sz w:val="24"/>
          <w:szCs w:val="24"/>
        </w:rPr>
      </w:pPr>
      <w:r w:rsidRPr="005F7AF7">
        <w:rPr>
          <w:rFonts w:ascii="宋体" w:hAnsi="宋体" w:cs="黑体" w:hint="eastAsia"/>
          <w:sz w:val="24"/>
          <w:szCs w:val="24"/>
        </w:rPr>
        <w:t>海南昌江核电厂3、4号机组</w:t>
      </w:r>
      <w:r w:rsidRPr="005F7AF7">
        <w:rPr>
          <w:rFonts w:ascii="宋体" w:hAnsi="宋体" w:cs="黑体" w:hint="eastAsia"/>
          <w:sz w:val="24"/>
          <w:szCs w:val="24"/>
          <w:u w:val="single"/>
        </w:rPr>
        <w:t>常规岛及BOP吊车</w:t>
      </w:r>
      <w:r w:rsidRPr="005F7AF7">
        <w:rPr>
          <w:rFonts w:ascii="宋体" w:hAnsi="宋体" w:cs="黑体" w:hint="eastAsia"/>
          <w:sz w:val="24"/>
          <w:szCs w:val="24"/>
        </w:rPr>
        <w:t>设备采购招标公告</w:t>
      </w:r>
    </w:p>
    <w:p w14:paraId="7109DA47" w14:textId="77777777" w:rsidR="00562506" w:rsidRPr="005F7AF7" w:rsidRDefault="00562506" w:rsidP="00562506">
      <w:pPr>
        <w:spacing w:line="336" w:lineRule="auto"/>
        <w:jc w:val="center"/>
        <w:rPr>
          <w:rFonts w:ascii="宋体" w:hAnsi="宋体" w:cs="黑体"/>
          <w:sz w:val="24"/>
          <w:szCs w:val="24"/>
        </w:rPr>
      </w:pPr>
    </w:p>
    <w:p w14:paraId="2207BCAC" w14:textId="77777777" w:rsidR="00562506" w:rsidRPr="005F7AF7" w:rsidRDefault="00562506" w:rsidP="00562506">
      <w:pPr>
        <w:pStyle w:val="11"/>
        <w:numPr>
          <w:ilvl w:val="0"/>
          <w:numId w:val="4"/>
        </w:numPr>
        <w:spacing w:line="336" w:lineRule="auto"/>
      </w:pPr>
      <w:bookmarkStart w:id="0" w:name="_Toc90285480"/>
      <w:r w:rsidRPr="005F7AF7">
        <w:rPr>
          <w:rFonts w:hint="eastAsia"/>
        </w:rPr>
        <w:t>招标条件</w:t>
      </w:r>
      <w:bookmarkEnd w:id="0"/>
      <w:r w:rsidRPr="005F7AF7">
        <w:rPr>
          <w:rFonts w:hint="eastAsia"/>
        </w:rPr>
        <w:t xml:space="preserve"> </w:t>
      </w:r>
    </w:p>
    <w:p w14:paraId="1DDDD519" w14:textId="77777777" w:rsidR="00562506" w:rsidRPr="005F7AF7" w:rsidRDefault="00562506" w:rsidP="00562506">
      <w:pPr>
        <w:pStyle w:val="Default"/>
        <w:spacing w:line="336" w:lineRule="auto"/>
        <w:ind w:firstLineChars="200" w:firstLine="480"/>
        <w:rPr>
          <w:rFonts w:asciiTheme="minorEastAsia" w:eastAsiaTheme="minorEastAsia" w:hAnsiTheme="minorEastAsia"/>
          <w:color w:val="auto"/>
        </w:rPr>
      </w:pPr>
      <w:r w:rsidRPr="005F7AF7">
        <w:rPr>
          <w:rFonts w:hAnsi="宋体" w:hint="eastAsia"/>
        </w:rPr>
        <w:t>中核（上海）供应链管理有限公司</w:t>
      </w:r>
      <w:r w:rsidRPr="005F7AF7">
        <w:rPr>
          <w:rFonts w:asciiTheme="minorEastAsia" w:eastAsiaTheme="minorEastAsia" w:hAnsiTheme="minorEastAsia" w:cs="宋体" w:hint="eastAsia"/>
        </w:rPr>
        <w:t>（以下简</w:t>
      </w:r>
      <w:r w:rsidRPr="005F7AF7">
        <w:rPr>
          <w:rFonts w:asciiTheme="minorEastAsia" w:eastAsiaTheme="minorEastAsia" w:hAnsiTheme="minorEastAsia" w:hint="eastAsia"/>
        </w:rPr>
        <w:t>称“招标代理机构”）受</w:t>
      </w:r>
      <w:r w:rsidRPr="005F7AF7">
        <w:rPr>
          <w:rFonts w:asciiTheme="minorEastAsia" w:eastAsiaTheme="minorEastAsia" w:hAnsiTheme="minorEastAsia"/>
        </w:rPr>
        <w:t>中国核电工程有限公司</w:t>
      </w:r>
      <w:r w:rsidRPr="005F7AF7">
        <w:rPr>
          <w:rFonts w:asciiTheme="minorEastAsia" w:eastAsiaTheme="minorEastAsia" w:hAnsiTheme="minorEastAsia" w:hint="eastAsia"/>
        </w:rPr>
        <w:t>（以下简称“招标人”）的委托，就本项目进行公开招标。本招标项目</w:t>
      </w:r>
      <w:r w:rsidRPr="005F7AF7">
        <w:rPr>
          <w:rFonts w:asciiTheme="minorEastAsia" w:eastAsiaTheme="minorEastAsia" w:hAnsiTheme="minorEastAsia" w:hint="eastAsia"/>
          <w:u w:val="single"/>
        </w:rPr>
        <w:t>海南昌江核电厂3、4号机组</w:t>
      </w:r>
      <w:r w:rsidRPr="005F7AF7">
        <w:rPr>
          <w:rFonts w:asciiTheme="minorEastAsia" w:eastAsiaTheme="minorEastAsia" w:hAnsiTheme="minorEastAsia" w:hint="eastAsia"/>
        </w:rPr>
        <w:t>，招标人为</w:t>
      </w:r>
      <w:r w:rsidRPr="005F7AF7">
        <w:rPr>
          <w:rFonts w:asciiTheme="minorEastAsia" w:eastAsiaTheme="minorEastAsia" w:hAnsiTheme="minorEastAsia"/>
          <w:u w:val="single"/>
        </w:rPr>
        <w:t xml:space="preserve"> </w:t>
      </w:r>
      <w:r w:rsidRPr="005F7AF7">
        <w:rPr>
          <w:rFonts w:asciiTheme="minorEastAsia" w:eastAsiaTheme="minorEastAsia" w:hAnsiTheme="minorEastAsia" w:hint="eastAsia"/>
          <w:u w:val="single"/>
        </w:rPr>
        <w:t>中国核电工程有限公司</w:t>
      </w:r>
      <w:r w:rsidRPr="005F7AF7">
        <w:rPr>
          <w:rFonts w:asciiTheme="minorEastAsia" w:eastAsiaTheme="minorEastAsia" w:hAnsiTheme="minorEastAsia" w:hint="eastAsia"/>
        </w:rPr>
        <w:t>，招标项目资金来自</w:t>
      </w:r>
      <w:r w:rsidRPr="005F7AF7">
        <w:rPr>
          <w:rFonts w:asciiTheme="minorEastAsia" w:eastAsiaTheme="minorEastAsia" w:hAnsiTheme="minorEastAsia" w:hint="eastAsia"/>
          <w:u w:val="single"/>
        </w:rPr>
        <w:t>项目投资方的注册资本金和国内政策性银行（或）商业银行贷款</w:t>
      </w:r>
      <w:r w:rsidRPr="005F7AF7">
        <w:rPr>
          <w:rFonts w:asciiTheme="minorEastAsia" w:eastAsiaTheme="minorEastAsia" w:hAnsiTheme="minorEastAsia" w:hint="eastAsia"/>
        </w:rPr>
        <w:t>，出资比例</w:t>
      </w:r>
      <w:r w:rsidRPr="005F7AF7">
        <w:rPr>
          <w:rFonts w:asciiTheme="minorEastAsia" w:eastAsiaTheme="minorEastAsia" w:hAnsiTheme="minorEastAsia" w:hint="eastAsia"/>
          <w:u w:val="single"/>
        </w:rPr>
        <w:t>已确定</w:t>
      </w:r>
      <w:r w:rsidRPr="005F7AF7">
        <w:rPr>
          <w:rFonts w:asciiTheme="minorEastAsia" w:eastAsiaTheme="minorEastAsia" w:hAnsiTheme="minorEastAsia" w:hint="eastAsia"/>
        </w:rPr>
        <w:t>。该项目已具备招标条件</w:t>
      </w:r>
      <w:r w:rsidRPr="005F7AF7">
        <w:rPr>
          <w:rFonts w:asciiTheme="minorEastAsia" w:eastAsiaTheme="minorEastAsia" w:hAnsiTheme="minorEastAsia" w:cs="Times New Roman" w:hint="eastAsia"/>
          <w:bCs/>
          <w:color w:val="auto"/>
        </w:rPr>
        <w:t>。</w:t>
      </w:r>
      <w:r w:rsidRPr="005F7AF7">
        <w:rPr>
          <w:rFonts w:asciiTheme="minorEastAsia" w:eastAsiaTheme="minorEastAsia" w:hAnsiTheme="minorEastAsia" w:cs="Times New Roman"/>
          <w:color w:val="auto"/>
        </w:rPr>
        <w:t xml:space="preserve"> </w:t>
      </w:r>
    </w:p>
    <w:p w14:paraId="6244E5EA" w14:textId="77777777" w:rsidR="00562506" w:rsidRPr="005F7AF7" w:rsidRDefault="00562506" w:rsidP="00562506">
      <w:pPr>
        <w:pStyle w:val="11"/>
        <w:numPr>
          <w:ilvl w:val="0"/>
          <w:numId w:val="4"/>
        </w:numPr>
        <w:spacing w:line="336" w:lineRule="auto"/>
      </w:pPr>
      <w:bookmarkStart w:id="1" w:name="_Toc90285481"/>
      <w:r w:rsidRPr="005F7AF7">
        <w:rPr>
          <w:rFonts w:hint="eastAsia"/>
        </w:rPr>
        <w:t>项目概况与招标范围</w:t>
      </w:r>
      <w:bookmarkEnd w:id="1"/>
    </w:p>
    <w:p w14:paraId="083526F1" w14:textId="77777777" w:rsidR="00562506" w:rsidRPr="005F7AF7" w:rsidRDefault="00562506" w:rsidP="00562506">
      <w:pPr>
        <w:pStyle w:val="a"/>
        <w:numPr>
          <w:ilvl w:val="1"/>
          <w:numId w:val="5"/>
        </w:numPr>
        <w:spacing w:before="31" w:after="31" w:line="336" w:lineRule="auto"/>
        <w:rPr>
          <w:b w:val="0"/>
        </w:rPr>
      </w:pPr>
      <w:r w:rsidRPr="005F7AF7">
        <w:rPr>
          <w:rFonts w:hint="eastAsia"/>
          <w:b w:val="0"/>
        </w:rPr>
        <w:t>厂址</w:t>
      </w:r>
    </w:p>
    <w:p w14:paraId="7A23925C" w14:textId="77777777" w:rsidR="00562506" w:rsidRPr="005F7AF7" w:rsidRDefault="00562506" w:rsidP="00562506">
      <w:pPr>
        <w:pStyle w:val="a"/>
        <w:numPr>
          <w:ilvl w:val="0"/>
          <w:numId w:val="0"/>
        </w:numPr>
        <w:spacing w:before="31" w:after="31" w:line="336" w:lineRule="auto"/>
        <w:ind w:firstLineChars="200" w:firstLine="480"/>
        <w:rPr>
          <w:b w:val="0"/>
        </w:rPr>
      </w:pPr>
      <w:r w:rsidRPr="005F7AF7">
        <w:rPr>
          <w:rFonts w:hint="eastAsia"/>
          <w:b w:val="0"/>
        </w:rPr>
        <w:t>海南昌江核电厂厂址位于海南省昌江县</w:t>
      </w:r>
      <w:proofErr w:type="gramStart"/>
      <w:r w:rsidRPr="005F7AF7">
        <w:rPr>
          <w:rFonts w:hint="eastAsia"/>
          <w:b w:val="0"/>
        </w:rPr>
        <w:t>海尾镇塘兴</w:t>
      </w:r>
      <w:proofErr w:type="gramEnd"/>
      <w:r w:rsidRPr="005F7AF7">
        <w:rPr>
          <w:rFonts w:hint="eastAsia"/>
          <w:b w:val="0"/>
        </w:rPr>
        <w:t>村，濒临北部湾。地理坐标为东经108°53′20″~108°54′23″、北纬19°27′5″~19°28′2″。厂址东北距海头镇约4.5公里，西南距海尾镇约9.5公里，东侧和东北分别与双塘村和南罗村相望，距离分别为2.5公里、4.3公里；东距儋州市约70公里，东南距昌江县城约30公里，西南距东方市约51公里；东北距海口市约160公里，东南距三亚市约150公里。</w:t>
      </w:r>
    </w:p>
    <w:p w14:paraId="41B2D712" w14:textId="77777777" w:rsidR="00562506" w:rsidRPr="005F7AF7" w:rsidRDefault="00562506" w:rsidP="00562506">
      <w:pPr>
        <w:pStyle w:val="a"/>
        <w:numPr>
          <w:ilvl w:val="1"/>
          <w:numId w:val="5"/>
        </w:numPr>
        <w:spacing w:before="31" w:after="31" w:line="336" w:lineRule="auto"/>
        <w:ind w:left="384" w:hangingChars="160" w:hanging="384"/>
        <w:rPr>
          <w:rFonts w:cs="宋体"/>
          <w:b w:val="0"/>
        </w:rPr>
      </w:pPr>
      <w:r w:rsidRPr="005F7AF7">
        <w:rPr>
          <w:rFonts w:cs="宋体" w:hint="eastAsia"/>
          <w:b w:val="0"/>
        </w:rPr>
        <w:t>设备名称:</w:t>
      </w:r>
      <w:r w:rsidRPr="005F7AF7">
        <w:rPr>
          <w:rFonts w:cs="宋体" w:hint="eastAsia"/>
          <w:b w:val="0"/>
          <w:u w:val="single"/>
        </w:rPr>
        <w:t xml:space="preserve"> 常规岛及BOP吊车</w:t>
      </w:r>
    </w:p>
    <w:p w14:paraId="04F1ACED"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cs="宋体" w:hint="eastAsia"/>
          <w:b w:val="0"/>
        </w:rPr>
        <w:t>设备数量：</w:t>
      </w:r>
      <w:r w:rsidRPr="005F7AF7">
        <w:rPr>
          <w:rFonts w:cs="宋体" w:hint="eastAsia"/>
          <w:b w:val="0"/>
          <w:u w:val="single"/>
        </w:rPr>
        <w:t>共计151台套起重设备（最大吨位为80/20t电动双梁桥式吊车）</w:t>
      </w:r>
    </w:p>
    <w:p w14:paraId="4683BC57" w14:textId="77777777" w:rsidR="00562506" w:rsidRPr="005F7AF7" w:rsidRDefault="00562506" w:rsidP="00562506">
      <w:pPr>
        <w:pStyle w:val="a"/>
        <w:numPr>
          <w:ilvl w:val="0"/>
          <w:numId w:val="0"/>
        </w:numPr>
        <w:spacing w:before="31" w:after="31" w:line="336" w:lineRule="auto"/>
        <w:ind w:left="384"/>
        <w:rPr>
          <w:rFonts w:cs="宋体"/>
          <w:b w:val="0"/>
          <w:u w:val="single"/>
        </w:rPr>
      </w:pPr>
      <w:r w:rsidRPr="005F7AF7">
        <w:rPr>
          <w:rFonts w:cs="宋体" w:hint="eastAsia"/>
          <w:b w:val="0"/>
        </w:rPr>
        <w:t>关于设备的技术规格要求：</w:t>
      </w:r>
      <w:r w:rsidRPr="005F7AF7">
        <w:rPr>
          <w:rFonts w:cs="宋体" w:hint="eastAsia"/>
          <w:b w:val="0"/>
          <w:u w:val="single"/>
        </w:rPr>
        <w:t>质保等级QA3、QNC；2台16.5m翻转平台卷扬机抗震有特殊要求。</w:t>
      </w:r>
    </w:p>
    <w:p w14:paraId="46DD30F1" w14:textId="77777777" w:rsidR="00562506" w:rsidRPr="005F7AF7" w:rsidRDefault="00562506" w:rsidP="00562506">
      <w:pPr>
        <w:pStyle w:val="a"/>
        <w:numPr>
          <w:ilvl w:val="0"/>
          <w:numId w:val="0"/>
        </w:numPr>
        <w:spacing w:before="31" w:after="31" w:line="336" w:lineRule="auto"/>
        <w:ind w:left="384"/>
        <w:rPr>
          <w:rFonts w:cs="宋体"/>
          <w:b w:val="0"/>
          <w:u w:val="single"/>
        </w:rPr>
      </w:pPr>
      <w:r w:rsidRPr="005F7AF7">
        <w:rPr>
          <w:rFonts w:cs="宋体" w:hint="eastAsia"/>
          <w:b w:val="0"/>
        </w:rPr>
        <w:t>交货时间：</w:t>
      </w:r>
      <w:r w:rsidRPr="005F7AF7">
        <w:rPr>
          <w:rFonts w:hint="eastAsia"/>
          <w:b w:val="0"/>
          <w:color w:val="000000" w:themeColor="text1"/>
          <w:u w:val="single"/>
        </w:rPr>
        <w:t>2022-5-25～2024-8-15，分批到货。</w:t>
      </w:r>
    </w:p>
    <w:p w14:paraId="2EAB7780" w14:textId="77777777" w:rsidR="00562506" w:rsidRPr="005F7AF7" w:rsidRDefault="00562506" w:rsidP="00562506">
      <w:pPr>
        <w:pStyle w:val="a"/>
        <w:numPr>
          <w:ilvl w:val="0"/>
          <w:numId w:val="0"/>
        </w:numPr>
        <w:spacing w:before="31" w:after="31" w:line="336" w:lineRule="auto"/>
        <w:ind w:left="384"/>
        <w:rPr>
          <w:rFonts w:cs="宋体"/>
          <w:b w:val="0"/>
          <w:u w:val="single"/>
        </w:rPr>
      </w:pPr>
      <w:r w:rsidRPr="005F7AF7">
        <w:rPr>
          <w:rFonts w:cs="宋体" w:hint="eastAsia"/>
          <w:b w:val="0"/>
        </w:rPr>
        <w:t>交货地点：</w:t>
      </w:r>
      <w:r w:rsidRPr="005F7AF7">
        <w:rPr>
          <w:rFonts w:cs="宋体" w:hint="eastAsia"/>
          <w:b w:val="0"/>
          <w:u w:val="single"/>
        </w:rPr>
        <w:t>海南核电现场指定地点</w:t>
      </w:r>
    </w:p>
    <w:p w14:paraId="03143D33" w14:textId="77777777" w:rsidR="00562506" w:rsidRPr="005F7AF7" w:rsidRDefault="00562506" w:rsidP="00562506">
      <w:pPr>
        <w:pStyle w:val="a"/>
        <w:numPr>
          <w:ilvl w:val="1"/>
          <w:numId w:val="5"/>
        </w:numPr>
        <w:spacing w:before="31" w:after="31" w:line="336" w:lineRule="auto"/>
        <w:ind w:left="384" w:hangingChars="160" w:hanging="384"/>
        <w:rPr>
          <w:rFonts w:cs="宋体"/>
          <w:b w:val="0"/>
        </w:rPr>
      </w:pPr>
      <w:r w:rsidRPr="005F7AF7">
        <w:rPr>
          <w:rFonts w:cs="宋体"/>
          <w:b w:val="0"/>
        </w:rPr>
        <w:t>项目编号</w:t>
      </w:r>
      <w:r w:rsidRPr="005F7AF7">
        <w:rPr>
          <w:rFonts w:cs="宋体" w:hint="eastAsia"/>
          <w:b w:val="0"/>
        </w:rPr>
        <w:t>：</w:t>
      </w:r>
      <w:r w:rsidRPr="005F7AF7">
        <w:rPr>
          <w:rFonts w:ascii="Tahoma" w:hAnsi="Tahoma" w:cs="Tahoma"/>
          <w:b w:val="0"/>
          <w:sz w:val="20"/>
          <w:u w:val="single"/>
        </w:rPr>
        <w:t>HN821WXR915C11506BD</w:t>
      </w:r>
      <w:r w:rsidRPr="005F7AF7">
        <w:rPr>
          <w:rFonts w:ascii="Tahoma" w:hAnsi="Tahoma" w:cs="Tahoma" w:hint="eastAsia"/>
          <w:b w:val="0"/>
          <w:sz w:val="20"/>
          <w:u w:val="single"/>
        </w:rPr>
        <w:t>/</w:t>
      </w:r>
      <w:r w:rsidRPr="005F7AF7">
        <w:rPr>
          <w:rFonts w:ascii="Tahoma" w:hAnsi="Tahoma" w:cs="Tahoma"/>
          <w:b w:val="0"/>
          <w:sz w:val="20"/>
          <w:u w:val="single"/>
        </w:rPr>
        <w:t>CNSC-21HDGC022645</w:t>
      </w:r>
    </w:p>
    <w:p w14:paraId="3A7C7CE2" w14:textId="77777777" w:rsidR="00562506" w:rsidRPr="005F7AF7" w:rsidRDefault="00562506" w:rsidP="00562506">
      <w:pPr>
        <w:pStyle w:val="11"/>
        <w:numPr>
          <w:ilvl w:val="0"/>
          <w:numId w:val="4"/>
        </w:numPr>
        <w:spacing w:line="336" w:lineRule="auto"/>
      </w:pPr>
      <w:bookmarkStart w:id="2" w:name="_Toc90285482"/>
      <w:r w:rsidRPr="005F7AF7">
        <w:rPr>
          <w:rFonts w:hint="eastAsia"/>
        </w:rPr>
        <w:lastRenderedPageBreak/>
        <w:t>投标人资格要求</w:t>
      </w:r>
      <w:bookmarkEnd w:id="2"/>
    </w:p>
    <w:p w14:paraId="54CFBC26" w14:textId="77777777" w:rsidR="00562506" w:rsidRPr="005F7AF7" w:rsidRDefault="00562506" w:rsidP="00562506">
      <w:pPr>
        <w:pStyle w:val="a"/>
        <w:numPr>
          <w:ilvl w:val="1"/>
          <w:numId w:val="5"/>
        </w:numPr>
        <w:spacing w:before="31" w:after="31" w:line="336" w:lineRule="auto"/>
        <w:ind w:left="384" w:hangingChars="160" w:hanging="384"/>
        <w:rPr>
          <w:b w:val="0"/>
        </w:rPr>
      </w:pPr>
      <w:r w:rsidRPr="005F7AF7">
        <w:rPr>
          <w:rFonts w:cs="宋体" w:hint="eastAsia"/>
          <w:b w:val="0"/>
        </w:rPr>
        <w:t>在中华人民共和国境内拥有合法经营权力，具有独立法人资格，符合国家有关规定，有资格和能力完成本招标货物供货及相关服务。</w:t>
      </w:r>
    </w:p>
    <w:p w14:paraId="4071EAAD" w14:textId="77777777" w:rsidR="00562506" w:rsidRPr="005F7AF7" w:rsidRDefault="00562506" w:rsidP="00562506">
      <w:pPr>
        <w:pStyle w:val="a"/>
        <w:numPr>
          <w:ilvl w:val="1"/>
          <w:numId w:val="5"/>
        </w:numPr>
        <w:spacing w:before="31" w:after="31" w:line="336" w:lineRule="auto"/>
        <w:ind w:left="384" w:hangingChars="160" w:hanging="384"/>
        <w:rPr>
          <w:rFonts w:cs="宋体"/>
          <w:b w:val="0"/>
        </w:rPr>
      </w:pPr>
      <w:r w:rsidRPr="005F7AF7">
        <w:rPr>
          <w:rFonts w:cs="宋体" w:hint="eastAsia"/>
          <w:b w:val="0"/>
        </w:rPr>
        <w:t>投标人应遵守中华人民共和国法律、法规。</w:t>
      </w:r>
    </w:p>
    <w:p w14:paraId="6D44C5C3" w14:textId="77777777" w:rsidR="00562506" w:rsidRPr="005F7AF7" w:rsidRDefault="00562506" w:rsidP="00562506">
      <w:pPr>
        <w:pStyle w:val="a"/>
        <w:numPr>
          <w:ilvl w:val="1"/>
          <w:numId w:val="5"/>
        </w:numPr>
        <w:spacing w:before="31" w:after="31" w:line="336" w:lineRule="auto"/>
        <w:ind w:left="384" w:hangingChars="160" w:hanging="384"/>
        <w:rPr>
          <w:rFonts w:cs="宋体"/>
          <w:b w:val="0"/>
        </w:rPr>
      </w:pPr>
      <w:r w:rsidRPr="005F7AF7">
        <w:rPr>
          <w:rFonts w:cs="宋体" w:hint="eastAsia"/>
          <w:b w:val="0"/>
        </w:rPr>
        <w:t>投标人必须具有履行合同所必要的财务、技术、设计和制造或采购能力，并满足下列要求：</w:t>
      </w:r>
    </w:p>
    <w:p w14:paraId="0263BEA8" w14:textId="77777777" w:rsidR="00562506" w:rsidRPr="005F7AF7" w:rsidRDefault="00562506" w:rsidP="00562506">
      <w:pPr>
        <w:pStyle w:val="a0"/>
        <w:numPr>
          <w:ilvl w:val="2"/>
          <w:numId w:val="5"/>
        </w:numPr>
        <w:spacing w:line="336" w:lineRule="auto"/>
        <w:ind w:left="552" w:hanging="552"/>
        <w:rPr>
          <w:color w:val="000000" w:themeColor="text1"/>
        </w:rPr>
      </w:pPr>
      <w:r w:rsidRPr="005F7AF7">
        <w:rPr>
          <w:rFonts w:hint="eastAsia"/>
          <w:color w:val="000000" w:themeColor="text1"/>
        </w:rPr>
        <w:t>投标人需取得特种设备生产(制造)许可证(起重机械) ，许可证范围可覆盖80t桥式起重机及32t门式起重机；防爆吊车如</w:t>
      </w:r>
      <w:proofErr w:type="gramStart"/>
      <w:r w:rsidRPr="005F7AF7">
        <w:rPr>
          <w:rFonts w:hint="eastAsia"/>
          <w:color w:val="000000" w:themeColor="text1"/>
        </w:rPr>
        <w:t>不</w:t>
      </w:r>
      <w:proofErr w:type="gramEnd"/>
      <w:r w:rsidRPr="005F7AF7">
        <w:rPr>
          <w:rFonts w:hint="eastAsia"/>
          <w:color w:val="000000" w:themeColor="text1"/>
        </w:rPr>
        <w:t>分包需投标人自身具备相应的许可证，如需整体分包需提供分包</w:t>
      </w:r>
      <w:proofErr w:type="gramStart"/>
      <w:r w:rsidRPr="005F7AF7">
        <w:rPr>
          <w:rFonts w:hint="eastAsia"/>
          <w:color w:val="000000" w:themeColor="text1"/>
        </w:rPr>
        <w:t>商相应</w:t>
      </w:r>
      <w:proofErr w:type="gramEnd"/>
      <w:r w:rsidRPr="005F7AF7">
        <w:rPr>
          <w:rFonts w:hint="eastAsia"/>
          <w:color w:val="000000" w:themeColor="text1"/>
        </w:rPr>
        <w:t>的特种设备生产(制造)许可证(起重机械) 。</w:t>
      </w:r>
    </w:p>
    <w:p w14:paraId="4795ED66" w14:textId="77777777" w:rsidR="00562506" w:rsidRPr="005F7AF7" w:rsidRDefault="00562506" w:rsidP="00562506">
      <w:pPr>
        <w:pStyle w:val="a0"/>
        <w:numPr>
          <w:ilvl w:val="2"/>
          <w:numId w:val="5"/>
        </w:numPr>
        <w:spacing w:line="336" w:lineRule="auto"/>
        <w:ind w:left="552" w:hanging="552"/>
      </w:pPr>
      <w:r w:rsidRPr="005F7AF7">
        <w:rPr>
          <w:rFonts w:hint="eastAsia"/>
        </w:rPr>
        <w:t>投标人不得处于破产、停业、财产被接收或冻结等任何不利于合同目的实现的情形。</w:t>
      </w:r>
    </w:p>
    <w:p w14:paraId="5DC14F00" w14:textId="77777777" w:rsidR="00562506" w:rsidRPr="005F7AF7" w:rsidRDefault="00562506" w:rsidP="00562506">
      <w:pPr>
        <w:pStyle w:val="a0"/>
        <w:numPr>
          <w:ilvl w:val="1"/>
          <w:numId w:val="5"/>
        </w:numPr>
        <w:spacing w:before="31" w:after="31" w:line="336" w:lineRule="auto"/>
        <w:ind w:left="384" w:hangingChars="160" w:hanging="384"/>
      </w:pPr>
      <w:r w:rsidRPr="005F7AF7">
        <w:rPr>
          <w:rFonts w:hint="eastAsia"/>
        </w:rPr>
        <w:t>不接受联合体投标。</w:t>
      </w:r>
    </w:p>
    <w:p w14:paraId="5C00A7E3" w14:textId="77777777" w:rsidR="00562506" w:rsidRPr="005F7AF7" w:rsidRDefault="00562506" w:rsidP="00562506">
      <w:pPr>
        <w:pStyle w:val="a"/>
        <w:numPr>
          <w:ilvl w:val="1"/>
          <w:numId w:val="5"/>
        </w:numPr>
        <w:spacing w:before="31" w:after="31" w:line="336" w:lineRule="auto"/>
        <w:ind w:left="384" w:hangingChars="160" w:hanging="384"/>
        <w:rPr>
          <w:rFonts w:cs="宋体"/>
          <w:b w:val="0"/>
        </w:rPr>
      </w:pPr>
      <w:r w:rsidRPr="005F7AF7">
        <w:rPr>
          <w:rFonts w:hAnsi="Times New Roman" w:hint="eastAsia"/>
          <w:b w:val="0"/>
        </w:rPr>
        <w:t>不接受代理商投标。</w:t>
      </w:r>
      <w:r w:rsidRPr="005F7AF7">
        <w:rPr>
          <w:rFonts w:cs="宋体"/>
          <w:b w:val="0"/>
        </w:rPr>
        <w:t xml:space="preserve"> </w:t>
      </w:r>
    </w:p>
    <w:p w14:paraId="20359718" w14:textId="77777777" w:rsidR="00562506" w:rsidRPr="005F7AF7" w:rsidRDefault="00562506" w:rsidP="00562506">
      <w:pPr>
        <w:pStyle w:val="11"/>
        <w:numPr>
          <w:ilvl w:val="0"/>
          <w:numId w:val="4"/>
        </w:numPr>
        <w:spacing w:line="336" w:lineRule="auto"/>
      </w:pPr>
      <w:bookmarkStart w:id="3" w:name="_Toc90285483"/>
      <w:r w:rsidRPr="005F7AF7">
        <w:rPr>
          <w:rFonts w:hint="eastAsia"/>
        </w:rPr>
        <w:t>招标文件的获取</w:t>
      </w:r>
      <w:bookmarkEnd w:id="3"/>
      <w:r w:rsidRPr="005F7AF7">
        <w:rPr>
          <w:rFonts w:hint="eastAsia"/>
        </w:rPr>
        <w:t xml:space="preserve"> </w:t>
      </w:r>
    </w:p>
    <w:p w14:paraId="42F22F36" w14:textId="77777777" w:rsidR="00562506" w:rsidRPr="005F7AF7" w:rsidRDefault="00562506" w:rsidP="00562506">
      <w:pPr>
        <w:pStyle w:val="a"/>
        <w:numPr>
          <w:ilvl w:val="1"/>
          <w:numId w:val="4"/>
        </w:numPr>
        <w:spacing w:before="31" w:after="31" w:line="336" w:lineRule="auto"/>
        <w:rPr>
          <w:rFonts w:ascii="宋体" w:eastAsia="宋体" w:hAnsi="宋体" w:cs="宋体"/>
          <w:b w:val="0"/>
          <w:color w:val="444444"/>
        </w:rPr>
      </w:pPr>
      <w:r w:rsidRPr="005F7AF7">
        <w:rPr>
          <w:rFonts w:ascii="宋体" w:eastAsia="宋体" w:hAnsi="宋体" w:cs="宋体" w:hint="eastAsia"/>
          <w:b w:val="0"/>
          <w:color w:val="444444"/>
        </w:rPr>
        <w:t>招标文件售价：每套招标文件售价人民币</w:t>
      </w:r>
      <w:r w:rsidRPr="005F7AF7">
        <w:rPr>
          <w:rFonts w:ascii="宋体" w:eastAsia="宋体" w:hAnsi="宋体" w:cs="宋体"/>
          <w:b w:val="0"/>
          <w:color w:val="444444"/>
        </w:rPr>
        <w:t>2000</w:t>
      </w:r>
      <w:r w:rsidRPr="005F7AF7">
        <w:rPr>
          <w:rFonts w:ascii="宋体" w:eastAsia="宋体" w:hAnsi="宋体" w:cs="宋体" w:hint="eastAsia"/>
          <w:b w:val="0"/>
          <w:color w:val="444444"/>
        </w:rPr>
        <w:t>元整，售后款项不予退还。</w:t>
      </w:r>
    </w:p>
    <w:p w14:paraId="600A0CFF" w14:textId="77777777" w:rsidR="00562506" w:rsidRPr="005F7AF7" w:rsidRDefault="00562506" w:rsidP="00562506">
      <w:pPr>
        <w:pStyle w:val="a"/>
        <w:numPr>
          <w:ilvl w:val="1"/>
          <w:numId w:val="4"/>
        </w:numPr>
        <w:spacing w:before="31" w:after="31" w:line="336" w:lineRule="auto"/>
        <w:rPr>
          <w:rFonts w:cs="宋体"/>
          <w:b w:val="0"/>
        </w:rPr>
      </w:pPr>
      <w:r w:rsidRPr="005F7AF7">
        <w:rPr>
          <w:rFonts w:cs="宋体" w:hint="eastAsia"/>
          <w:b w:val="0"/>
        </w:rPr>
        <w:t>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14:paraId="7CA17F6E" w14:textId="77777777" w:rsidR="00562506" w:rsidRPr="005F7AF7" w:rsidRDefault="00562506" w:rsidP="00562506">
      <w:pPr>
        <w:pStyle w:val="a"/>
        <w:numPr>
          <w:ilvl w:val="1"/>
          <w:numId w:val="4"/>
        </w:numPr>
        <w:spacing w:before="31" w:after="31" w:line="336" w:lineRule="auto"/>
        <w:rPr>
          <w:rFonts w:cs="宋体"/>
          <w:b w:val="0"/>
        </w:rPr>
      </w:pPr>
      <w:r w:rsidRPr="005F7AF7">
        <w:rPr>
          <w:rFonts w:cs="宋体" w:hint="eastAsia"/>
          <w:b w:val="0"/>
        </w:rPr>
        <w:t>发售时间：</w:t>
      </w:r>
      <w:r w:rsidRPr="005F7AF7">
        <w:rPr>
          <w:rFonts w:cs="宋体"/>
          <w:b w:val="0"/>
        </w:rPr>
        <w:t>2021</w:t>
      </w:r>
      <w:r w:rsidRPr="005F7AF7">
        <w:rPr>
          <w:rFonts w:cs="宋体" w:hint="eastAsia"/>
          <w:b w:val="0"/>
        </w:rPr>
        <w:t>年</w:t>
      </w:r>
      <w:r w:rsidRPr="005F7AF7">
        <w:rPr>
          <w:rFonts w:cs="宋体"/>
          <w:b w:val="0"/>
        </w:rPr>
        <w:t>12</w:t>
      </w:r>
      <w:r w:rsidRPr="005F7AF7">
        <w:rPr>
          <w:rFonts w:cs="宋体" w:hint="eastAsia"/>
          <w:b w:val="0"/>
        </w:rPr>
        <w:t>月</w:t>
      </w:r>
      <w:r w:rsidRPr="005F7AF7">
        <w:rPr>
          <w:rFonts w:cs="宋体"/>
          <w:b w:val="0"/>
        </w:rPr>
        <w:t>23</w:t>
      </w:r>
      <w:r w:rsidRPr="005F7AF7">
        <w:rPr>
          <w:rFonts w:cs="宋体" w:hint="eastAsia"/>
          <w:b w:val="0"/>
        </w:rPr>
        <w:t>日</w:t>
      </w:r>
      <w:r w:rsidRPr="005F7AF7">
        <w:rPr>
          <w:rFonts w:cs="宋体"/>
          <w:b w:val="0"/>
        </w:rPr>
        <w:t>17</w:t>
      </w:r>
      <w:r w:rsidRPr="005F7AF7">
        <w:rPr>
          <w:rFonts w:cs="宋体" w:hint="eastAsia"/>
          <w:b w:val="0"/>
        </w:rPr>
        <w:t>时</w:t>
      </w:r>
      <w:r w:rsidRPr="005F7AF7">
        <w:rPr>
          <w:rFonts w:cs="宋体"/>
          <w:b w:val="0"/>
        </w:rPr>
        <w:t>0</w:t>
      </w:r>
      <w:r w:rsidRPr="005F7AF7">
        <w:rPr>
          <w:rFonts w:cs="宋体" w:hint="eastAsia"/>
          <w:b w:val="0"/>
        </w:rPr>
        <w:t>分—：</w:t>
      </w:r>
      <w:r w:rsidRPr="005F7AF7">
        <w:rPr>
          <w:rFonts w:cs="宋体"/>
          <w:b w:val="0"/>
        </w:rPr>
        <w:t>2021</w:t>
      </w:r>
      <w:r w:rsidRPr="005F7AF7">
        <w:rPr>
          <w:rFonts w:cs="宋体" w:hint="eastAsia"/>
          <w:b w:val="0"/>
        </w:rPr>
        <w:t>年</w:t>
      </w:r>
      <w:r w:rsidRPr="005F7AF7">
        <w:rPr>
          <w:rFonts w:cs="宋体"/>
          <w:b w:val="0"/>
        </w:rPr>
        <w:t>12</w:t>
      </w:r>
      <w:r w:rsidRPr="005F7AF7">
        <w:rPr>
          <w:rFonts w:cs="宋体" w:hint="eastAsia"/>
          <w:b w:val="0"/>
        </w:rPr>
        <w:t>月</w:t>
      </w:r>
      <w:r w:rsidRPr="005F7AF7">
        <w:rPr>
          <w:rFonts w:cs="宋体"/>
          <w:b w:val="0"/>
        </w:rPr>
        <w:t>28</w:t>
      </w:r>
      <w:r w:rsidRPr="005F7AF7">
        <w:rPr>
          <w:rFonts w:cs="宋体" w:hint="eastAsia"/>
          <w:b w:val="0"/>
        </w:rPr>
        <w:t>日</w:t>
      </w:r>
      <w:r w:rsidRPr="005F7AF7">
        <w:rPr>
          <w:rFonts w:cs="宋体"/>
          <w:b w:val="0"/>
        </w:rPr>
        <w:lastRenderedPageBreak/>
        <w:t>17</w:t>
      </w:r>
      <w:r w:rsidRPr="005F7AF7">
        <w:rPr>
          <w:rFonts w:cs="宋体" w:hint="eastAsia"/>
          <w:b w:val="0"/>
        </w:rPr>
        <w:t>时</w:t>
      </w:r>
      <w:r w:rsidRPr="005F7AF7">
        <w:rPr>
          <w:rFonts w:cs="宋体"/>
          <w:b w:val="0"/>
        </w:rPr>
        <w:t>0</w:t>
      </w:r>
      <w:r w:rsidRPr="005F7AF7">
        <w:rPr>
          <w:rFonts w:cs="宋体" w:hint="eastAsia"/>
          <w:b w:val="0"/>
        </w:rPr>
        <w:t>分（北京时间）。</w:t>
      </w:r>
    </w:p>
    <w:p w14:paraId="5AA29545" w14:textId="77777777" w:rsidR="00562506" w:rsidRPr="005F7AF7" w:rsidRDefault="00562506" w:rsidP="00562506">
      <w:pPr>
        <w:pStyle w:val="a"/>
        <w:numPr>
          <w:ilvl w:val="1"/>
          <w:numId w:val="4"/>
        </w:numPr>
        <w:spacing w:before="31" w:after="31" w:line="336" w:lineRule="auto"/>
        <w:rPr>
          <w:rFonts w:cs="宋体"/>
          <w:b w:val="0"/>
          <w:kern w:val="2"/>
        </w:rPr>
      </w:pPr>
      <w:r w:rsidRPr="005F7AF7">
        <w:rPr>
          <w:rFonts w:cs="宋体" w:hint="eastAsia"/>
          <w:b w:val="0"/>
          <w:kern w:val="2"/>
        </w:rPr>
        <w:t>供应商登录后点击“我要报名”，选择要报名的项目（XXXX采购项目），选择“支付方式”为“网上支付”,点击“费用管理-缴费支付”，在“待缴费”列表中，点击“网上支付”：可通过</w:t>
      </w:r>
      <w:proofErr w:type="gramStart"/>
      <w:r w:rsidRPr="005F7AF7">
        <w:rPr>
          <w:rFonts w:cs="宋体" w:hint="eastAsia"/>
          <w:b w:val="0"/>
          <w:kern w:val="2"/>
        </w:rPr>
        <w:t>使用微信或</w:t>
      </w:r>
      <w:proofErr w:type="gramEnd"/>
      <w:r w:rsidRPr="005F7AF7">
        <w:rPr>
          <w:rFonts w:cs="宋体" w:hint="eastAsia"/>
          <w:b w:val="0"/>
          <w:kern w:val="2"/>
        </w:rPr>
        <w:t>支付宝扫描二</w:t>
      </w:r>
      <w:proofErr w:type="gramStart"/>
      <w:r w:rsidRPr="005F7AF7">
        <w:rPr>
          <w:rFonts w:cs="宋体" w:hint="eastAsia"/>
          <w:b w:val="0"/>
          <w:kern w:val="2"/>
        </w:rPr>
        <w:t>维码支付</w:t>
      </w:r>
      <w:proofErr w:type="gramEnd"/>
      <w:r w:rsidRPr="005F7AF7">
        <w:rPr>
          <w:rFonts w:cs="宋体" w:hint="eastAsia"/>
          <w:b w:val="0"/>
          <w:kern w:val="2"/>
        </w:rPr>
        <w:t>标书费，也可通过工银e支付绑定的手机号、U盾、密码器或口令卡进行支付或过其他</w:t>
      </w:r>
      <w:proofErr w:type="gramStart"/>
      <w:r w:rsidRPr="005F7AF7">
        <w:rPr>
          <w:rFonts w:cs="宋体" w:hint="eastAsia"/>
          <w:b w:val="0"/>
          <w:kern w:val="2"/>
        </w:rPr>
        <w:t>银联卡进行</w:t>
      </w:r>
      <w:proofErr w:type="gramEnd"/>
      <w:r w:rsidRPr="005F7AF7">
        <w:rPr>
          <w:rFonts w:cs="宋体" w:hint="eastAsia"/>
          <w:b w:val="0"/>
          <w:kern w:val="2"/>
        </w:rPr>
        <w:t>支付。付费完成后即可下载招标文件。</w:t>
      </w:r>
    </w:p>
    <w:p w14:paraId="2A457114" w14:textId="77777777" w:rsidR="00562506" w:rsidRPr="005F7AF7" w:rsidRDefault="00562506" w:rsidP="00562506">
      <w:pPr>
        <w:pStyle w:val="a"/>
        <w:numPr>
          <w:ilvl w:val="0"/>
          <w:numId w:val="0"/>
        </w:numPr>
        <w:spacing w:before="31" w:after="31" w:line="336" w:lineRule="auto"/>
        <w:ind w:left="384"/>
        <w:rPr>
          <w:rFonts w:cs="宋体"/>
          <w:b w:val="0"/>
          <w:kern w:val="2"/>
        </w:rPr>
      </w:pPr>
      <w:r w:rsidRPr="005F7AF7">
        <w:rPr>
          <w:rFonts w:cs="宋体" w:hint="eastAsia"/>
          <w:b w:val="0"/>
          <w:kern w:val="2"/>
        </w:rPr>
        <w:t>招标文件发售问题</w:t>
      </w:r>
      <w:proofErr w:type="gramStart"/>
      <w:r w:rsidRPr="005F7AF7">
        <w:rPr>
          <w:rFonts w:cs="宋体" w:hint="eastAsia"/>
          <w:b w:val="0"/>
          <w:kern w:val="2"/>
        </w:rPr>
        <w:t>专属客服</w:t>
      </w:r>
      <w:proofErr w:type="gramEnd"/>
      <w:r w:rsidRPr="005F7AF7">
        <w:rPr>
          <w:rFonts w:cs="宋体" w:hint="eastAsia"/>
          <w:b w:val="0"/>
          <w:kern w:val="2"/>
        </w:rPr>
        <w:t>：021-615923</w:t>
      </w:r>
      <w:r w:rsidRPr="005F7AF7">
        <w:rPr>
          <w:rFonts w:cs="宋体"/>
          <w:b w:val="0"/>
          <w:kern w:val="2"/>
        </w:rPr>
        <w:t>00</w:t>
      </w:r>
      <w:r w:rsidRPr="005F7AF7">
        <w:rPr>
          <w:rFonts w:cs="宋体" w:hint="eastAsia"/>
          <w:b w:val="0"/>
          <w:kern w:val="2"/>
        </w:rPr>
        <w:t>。</w:t>
      </w:r>
    </w:p>
    <w:p w14:paraId="450FCD27" w14:textId="77777777" w:rsidR="00562506" w:rsidRPr="005F7AF7" w:rsidRDefault="00562506" w:rsidP="00562506">
      <w:pPr>
        <w:pStyle w:val="a"/>
        <w:numPr>
          <w:ilvl w:val="0"/>
          <w:numId w:val="0"/>
        </w:numPr>
        <w:spacing w:before="31" w:after="31" w:line="336" w:lineRule="auto"/>
        <w:ind w:left="384"/>
        <w:rPr>
          <w:rFonts w:cs="宋体"/>
          <w:b w:val="0"/>
        </w:rPr>
      </w:pPr>
      <w:proofErr w:type="gramStart"/>
      <w:r w:rsidRPr="005F7AF7">
        <w:rPr>
          <w:rFonts w:cs="宋体" w:hint="eastAsia"/>
          <w:b w:val="0"/>
        </w:rPr>
        <w:t>标书款</w:t>
      </w:r>
      <w:proofErr w:type="gramEnd"/>
      <w:r w:rsidRPr="005F7AF7">
        <w:rPr>
          <w:rFonts w:cs="宋体" w:hint="eastAsia"/>
          <w:b w:val="0"/>
        </w:rPr>
        <w:t>发票开具：本项目采用线上自助开票，线上支付成功后，可点击</w:t>
      </w:r>
      <w:proofErr w:type="gramStart"/>
      <w:r w:rsidRPr="005F7AF7">
        <w:rPr>
          <w:rFonts w:cs="宋体" w:hint="eastAsia"/>
          <w:b w:val="0"/>
        </w:rPr>
        <w:t>”</w:t>
      </w:r>
      <w:proofErr w:type="gramEnd"/>
      <w:r w:rsidRPr="005F7AF7">
        <w:rPr>
          <w:rFonts w:cs="宋体" w:hint="eastAsia"/>
          <w:b w:val="0"/>
        </w:rPr>
        <w:t>费用管理-费用支付</w:t>
      </w:r>
      <w:proofErr w:type="gramStart"/>
      <w:r w:rsidRPr="005F7AF7">
        <w:rPr>
          <w:rFonts w:cs="宋体" w:hint="eastAsia"/>
          <w:b w:val="0"/>
        </w:rPr>
        <w:t>”</w:t>
      </w:r>
      <w:proofErr w:type="gramEnd"/>
      <w:r w:rsidRPr="005F7AF7">
        <w:rPr>
          <w:rFonts w:cs="宋体" w:hint="eastAsia"/>
          <w:b w:val="0"/>
        </w:rPr>
        <w:t>在已缴费列表中点击“开具发票”。</w:t>
      </w:r>
    </w:p>
    <w:p w14:paraId="0A3E368D" w14:textId="77777777" w:rsidR="00562506" w:rsidRPr="005F7AF7" w:rsidRDefault="00562506" w:rsidP="00562506">
      <w:pPr>
        <w:pStyle w:val="11"/>
        <w:numPr>
          <w:ilvl w:val="0"/>
          <w:numId w:val="4"/>
        </w:numPr>
        <w:spacing w:line="336" w:lineRule="auto"/>
      </w:pPr>
      <w:bookmarkStart w:id="4" w:name="_Toc90285484"/>
      <w:r w:rsidRPr="005F7AF7">
        <w:rPr>
          <w:rFonts w:hint="eastAsia"/>
        </w:rPr>
        <w:t>投标文件的递交</w:t>
      </w:r>
      <w:bookmarkEnd w:id="4"/>
      <w:r w:rsidRPr="005F7AF7">
        <w:t xml:space="preserve"> </w:t>
      </w:r>
    </w:p>
    <w:p w14:paraId="0FBF697C"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ascii="宋体" w:hAnsi="Times New Roman" w:cs="宋体" w:hint="eastAsia"/>
        </w:rPr>
        <w:t>5.</w:t>
      </w:r>
      <w:r w:rsidRPr="005F7AF7">
        <w:rPr>
          <w:rFonts w:cs="宋体" w:hint="eastAsia"/>
          <w:b w:val="0"/>
        </w:rPr>
        <w:t>1提交投标文件方式：为降低疫情期间现场投标、开标带来的人员聚集风险，投标文件递交方式原则上采用邮寄方式。投标人在邮寄投标文件时须向快递公司明确由招标主管当面接收，本公司不接受</w:t>
      </w:r>
      <w:r w:rsidRPr="005F7AF7">
        <w:rPr>
          <w:rFonts w:cs="宋体" w:hint="eastAsia"/>
          <w:bCs w:val="0"/>
        </w:rPr>
        <w:t>存放快递柜、</w:t>
      </w:r>
      <w:proofErr w:type="gramStart"/>
      <w:r w:rsidRPr="005F7AF7">
        <w:rPr>
          <w:rFonts w:cs="宋体" w:hint="eastAsia"/>
          <w:bCs w:val="0"/>
        </w:rPr>
        <w:t>闪送</w:t>
      </w:r>
      <w:r w:rsidRPr="005F7AF7">
        <w:rPr>
          <w:rFonts w:cs="宋体" w:hint="eastAsia"/>
          <w:b w:val="0"/>
        </w:rPr>
        <w:t>等</w:t>
      </w:r>
      <w:proofErr w:type="gramEnd"/>
      <w:r w:rsidRPr="005F7AF7">
        <w:rPr>
          <w:rFonts w:cs="宋体" w:hint="eastAsia"/>
          <w:b w:val="0"/>
        </w:rPr>
        <w:t>其他接收方式。</w:t>
      </w:r>
    </w:p>
    <w:p w14:paraId="3D3E7E9B"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cs="宋体" w:hint="eastAsia"/>
          <w:b w:val="0"/>
        </w:rPr>
        <w:t>5.2邮寄投标文件地点：中核（上海）供应链管理有限公司（北京市丰台区西三环南路14号首科大厦A座16层东区第四会议室）。</w:t>
      </w:r>
    </w:p>
    <w:p w14:paraId="218BE1DE"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cs="宋体" w:hint="eastAsia"/>
          <w:b w:val="0"/>
        </w:rPr>
        <w:t>招标主管：申海莲</w:t>
      </w:r>
    </w:p>
    <w:p w14:paraId="0E64C829"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cs="宋体" w:hint="eastAsia"/>
          <w:b w:val="0"/>
        </w:rPr>
        <w:t>联系电话：010-6331</w:t>
      </w:r>
      <w:r w:rsidRPr="005F7AF7">
        <w:rPr>
          <w:rFonts w:cs="宋体"/>
          <w:b w:val="0"/>
        </w:rPr>
        <w:t>0108</w:t>
      </w:r>
    </w:p>
    <w:p w14:paraId="4B5F7D73"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cs="宋体" w:hint="eastAsia"/>
          <w:b w:val="0"/>
        </w:rPr>
        <w:t>电子邮件：shenh</w:t>
      </w:r>
      <w:r w:rsidRPr="005F7AF7">
        <w:rPr>
          <w:rFonts w:cs="宋体"/>
          <w:b w:val="0"/>
        </w:rPr>
        <w:t xml:space="preserve">l@puyuan.com </w:t>
      </w:r>
    </w:p>
    <w:p w14:paraId="295C733B"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cs="宋体" w:hint="eastAsia"/>
          <w:b w:val="0"/>
        </w:rPr>
        <w:t>5.3接收投标文件截止期：202</w:t>
      </w:r>
      <w:r w:rsidRPr="005F7AF7">
        <w:rPr>
          <w:rFonts w:cs="宋体"/>
          <w:b w:val="0"/>
        </w:rPr>
        <w:t>2</w:t>
      </w:r>
      <w:r w:rsidRPr="005F7AF7">
        <w:rPr>
          <w:rFonts w:cs="宋体" w:hint="eastAsia"/>
          <w:b w:val="0"/>
        </w:rPr>
        <w:t>年</w:t>
      </w:r>
      <w:r w:rsidRPr="005F7AF7">
        <w:rPr>
          <w:rFonts w:cs="宋体"/>
          <w:b w:val="0"/>
        </w:rPr>
        <w:t>1</w:t>
      </w:r>
      <w:r w:rsidRPr="005F7AF7">
        <w:rPr>
          <w:rFonts w:cs="宋体" w:hint="eastAsia"/>
          <w:b w:val="0"/>
        </w:rPr>
        <w:t>月</w:t>
      </w:r>
      <w:r w:rsidRPr="005F7AF7">
        <w:rPr>
          <w:rFonts w:cs="宋体"/>
          <w:b w:val="0"/>
        </w:rPr>
        <w:t>27</w:t>
      </w:r>
      <w:r w:rsidRPr="005F7AF7">
        <w:rPr>
          <w:rFonts w:cs="宋体" w:hint="eastAsia"/>
          <w:b w:val="0"/>
        </w:rPr>
        <w:t>日9：00（以招标主管收到投标文件时间为准）。</w:t>
      </w:r>
    </w:p>
    <w:p w14:paraId="5ABD58BA"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cs="宋体" w:hint="eastAsia"/>
          <w:b w:val="0"/>
        </w:rPr>
        <w:lastRenderedPageBreak/>
        <w:t>5.4其他事项说明：</w:t>
      </w:r>
    </w:p>
    <w:p w14:paraId="2D01BD8D"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cs="宋体" w:hint="eastAsia"/>
          <w:b w:val="0"/>
        </w:rPr>
        <w:t>（1）各投标人在邮寄投标文件后，应及时和本项目招标主管联系，以确认其是否在指定时间内收到投标文件，逾期送达的或者未送达指定地点的投标文件，本公司予以拒收。</w:t>
      </w:r>
    </w:p>
    <w:p w14:paraId="36D185DE"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cs="宋体" w:hint="eastAsia"/>
          <w:b w:val="0"/>
        </w:rPr>
        <w:t>（2）投标人对投标文件的递交如有异议，请及时联系招标主管，未提出异议的，视为默认此条款，由此产生的后果由投标人自行承担。</w:t>
      </w:r>
    </w:p>
    <w:p w14:paraId="1F095F9B" w14:textId="77777777" w:rsidR="00562506" w:rsidRPr="005F7AF7" w:rsidRDefault="00562506" w:rsidP="00562506">
      <w:pPr>
        <w:pStyle w:val="a"/>
        <w:numPr>
          <w:ilvl w:val="0"/>
          <w:numId w:val="0"/>
        </w:numPr>
        <w:spacing w:before="31" w:after="31" w:line="336" w:lineRule="auto"/>
        <w:ind w:left="384"/>
        <w:rPr>
          <w:rFonts w:cs="宋体"/>
          <w:b w:val="0"/>
        </w:rPr>
      </w:pPr>
      <w:r w:rsidRPr="005F7AF7">
        <w:rPr>
          <w:rFonts w:cs="宋体"/>
          <w:b w:val="0"/>
        </w:rPr>
        <w:t xml:space="preserve">5.5 </w:t>
      </w:r>
      <w:r w:rsidRPr="005F7AF7">
        <w:rPr>
          <w:rFonts w:cs="宋体" w:hint="eastAsia"/>
          <w:b w:val="0"/>
        </w:rPr>
        <w:t>逾期送达的、未送达指定地点的或者不按照招标文件要求密封的投标文件，招标人将予以拒收。</w:t>
      </w:r>
      <w:r w:rsidRPr="005F7AF7">
        <w:rPr>
          <w:rFonts w:cs="宋体"/>
          <w:b w:val="0"/>
        </w:rPr>
        <w:t xml:space="preserve"> </w:t>
      </w:r>
    </w:p>
    <w:p w14:paraId="45A57B80" w14:textId="77777777" w:rsidR="00562506" w:rsidRPr="005F7AF7" w:rsidRDefault="00562506" w:rsidP="00562506">
      <w:pPr>
        <w:pStyle w:val="11"/>
        <w:numPr>
          <w:ilvl w:val="0"/>
          <w:numId w:val="4"/>
        </w:numPr>
        <w:spacing w:line="336" w:lineRule="auto"/>
      </w:pPr>
      <w:bookmarkStart w:id="5" w:name="_Toc90285485"/>
      <w:r w:rsidRPr="005F7AF7">
        <w:rPr>
          <w:rFonts w:hint="eastAsia"/>
        </w:rPr>
        <w:t>发布公告的媒体</w:t>
      </w:r>
      <w:bookmarkEnd w:id="5"/>
    </w:p>
    <w:p w14:paraId="787FAE32" w14:textId="77777777" w:rsidR="00562506" w:rsidRPr="005F7AF7" w:rsidRDefault="00562506" w:rsidP="00562506">
      <w:pPr>
        <w:pStyle w:val="16"/>
        <w:spacing w:line="336" w:lineRule="auto"/>
        <w:rPr>
          <w:rFonts w:ascii="Times New Roman"/>
          <w:b w:val="0"/>
          <w:sz w:val="24"/>
          <w:szCs w:val="24"/>
        </w:rPr>
      </w:pPr>
      <w:r w:rsidRPr="005F7AF7">
        <w:rPr>
          <w:rFonts w:hint="eastAsia"/>
          <w:b w:val="0"/>
          <w:sz w:val="24"/>
          <w:szCs w:val="24"/>
        </w:rPr>
        <w:t>电子版招标文件将在中核集团电子采购平台（</w:t>
      </w:r>
      <w:r w:rsidRPr="005F7AF7">
        <w:rPr>
          <w:b w:val="0"/>
          <w:sz w:val="24"/>
          <w:szCs w:val="24"/>
        </w:rPr>
        <w:t>https://www.cnncecp.com</w:t>
      </w:r>
      <w:r w:rsidRPr="005F7AF7">
        <w:rPr>
          <w:rFonts w:hint="eastAsia"/>
          <w:b w:val="0"/>
          <w:sz w:val="24"/>
          <w:szCs w:val="24"/>
        </w:rPr>
        <w:t>）和中国招标投标公告服务平台</w:t>
      </w:r>
      <w:r w:rsidRPr="005F7AF7">
        <w:rPr>
          <w:rFonts w:cs="宋体" w:hint="eastAsia"/>
          <w:b w:val="0"/>
          <w:sz w:val="24"/>
          <w:szCs w:val="24"/>
        </w:rPr>
        <w:t>（</w:t>
      </w:r>
      <w:r w:rsidRPr="005F7AF7">
        <w:rPr>
          <w:rFonts w:cs="宋体"/>
          <w:b w:val="0"/>
          <w:sz w:val="24"/>
          <w:szCs w:val="24"/>
        </w:rPr>
        <w:t>www.cebpubservice.com</w:t>
      </w:r>
      <w:r w:rsidRPr="005F7AF7">
        <w:rPr>
          <w:rFonts w:cs="宋体" w:hint="eastAsia"/>
          <w:b w:val="0"/>
          <w:sz w:val="24"/>
          <w:szCs w:val="24"/>
        </w:rPr>
        <w:t>）</w:t>
      </w:r>
      <w:r w:rsidRPr="005F7AF7">
        <w:rPr>
          <w:rFonts w:hint="eastAsia"/>
          <w:b w:val="0"/>
          <w:sz w:val="24"/>
          <w:szCs w:val="24"/>
        </w:rPr>
        <w:t>进行发布。</w:t>
      </w:r>
      <w:r w:rsidRPr="005F7AF7">
        <w:rPr>
          <w:b w:val="0"/>
          <w:sz w:val="24"/>
          <w:szCs w:val="24"/>
        </w:rPr>
        <w:t>对于其他媒介发布的本次招标项目的</w:t>
      </w:r>
      <w:r w:rsidRPr="005F7AF7">
        <w:rPr>
          <w:rFonts w:hint="eastAsia"/>
          <w:b w:val="0"/>
          <w:sz w:val="24"/>
          <w:szCs w:val="24"/>
        </w:rPr>
        <w:t>公告</w:t>
      </w:r>
      <w:r w:rsidRPr="005F7AF7">
        <w:rPr>
          <w:b w:val="0"/>
          <w:sz w:val="24"/>
          <w:szCs w:val="24"/>
        </w:rPr>
        <w:t>，招标人对其准确性不承担任何责任。</w:t>
      </w:r>
    </w:p>
    <w:p w14:paraId="554AA60E" w14:textId="77777777" w:rsidR="00562506" w:rsidRPr="005F7AF7" w:rsidRDefault="00562506" w:rsidP="00562506">
      <w:pPr>
        <w:pStyle w:val="11"/>
        <w:numPr>
          <w:ilvl w:val="0"/>
          <w:numId w:val="4"/>
        </w:numPr>
        <w:spacing w:line="336" w:lineRule="auto"/>
      </w:pPr>
      <w:bookmarkStart w:id="6" w:name="_Toc90285486"/>
      <w:r w:rsidRPr="005F7AF7">
        <w:rPr>
          <w:rFonts w:hint="eastAsia"/>
        </w:rPr>
        <w:t>联系方式</w:t>
      </w:r>
      <w:bookmarkEnd w:id="6"/>
      <w:r w:rsidRPr="005F7AF7">
        <w:rPr>
          <w:rFonts w:hint="eastAsia"/>
        </w:rPr>
        <w:t xml:space="preserve"> </w:t>
      </w:r>
    </w:p>
    <w:p w14:paraId="2BD14486" w14:textId="77777777" w:rsidR="00562506" w:rsidRPr="005F7AF7" w:rsidRDefault="00562506" w:rsidP="00562506">
      <w:pPr>
        <w:pStyle w:val="16"/>
        <w:spacing w:line="336" w:lineRule="auto"/>
        <w:rPr>
          <w:b w:val="0"/>
          <w:sz w:val="24"/>
          <w:szCs w:val="24"/>
        </w:rPr>
      </w:pPr>
      <w:r w:rsidRPr="005F7AF7">
        <w:rPr>
          <w:rFonts w:hint="eastAsia"/>
          <w:b w:val="0"/>
          <w:sz w:val="24"/>
          <w:szCs w:val="24"/>
        </w:rPr>
        <w:t>招</w:t>
      </w:r>
      <w:r w:rsidRPr="005F7AF7">
        <w:rPr>
          <w:b w:val="0"/>
          <w:sz w:val="24"/>
          <w:szCs w:val="24"/>
        </w:rPr>
        <w:t xml:space="preserve"> </w:t>
      </w:r>
      <w:r w:rsidRPr="005F7AF7">
        <w:rPr>
          <w:rFonts w:hint="eastAsia"/>
          <w:b w:val="0"/>
          <w:sz w:val="24"/>
          <w:szCs w:val="24"/>
        </w:rPr>
        <w:t>标</w:t>
      </w:r>
      <w:r w:rsidRPr="005F7AF7">
        <w:rPr>
          <w:b w:val="0"/>
          <w:sz w:val="24"/>
          <w:szCs w:val="24"/>
        </w:rPr>
        <w:t xml:space="preserve"> </w:t>
      </w:r>
      <w:r w:rsidRPr="005F7AF7">
        <w:rPr>
          <w:rFonts w:hint="eastAsia"/>
          <w:b w:val="0"/>
          <w:sz w:val="24"/>
          <w:szCs w:val="24"/>
        </w:rPr>
        <w:t>人：</w:t>
      </w:r>
      <w:r w:rsidRPr="005F7AF7">
        <w:rPr>
          <w:b w:val="0"/>
          <w:sz w:val="24"/>
          <w:szCs w:val="24"/>
        </w:rPr>
        <w:t xml:space="preserve"> </w:t>
      </w:r>
      <w:r w:rsidRPr="005F7AF7">
        <w:rPr>
          <w:rFonts w:hint="eastAsia"/>
          <w:b w:val="0"/>
          <w:sz w:val="24"/>
          <w:szCs w:val="24"/>
        </w:rPr>
        <w:t xml:space="preserve">中国核电工程有限公司    </w:t>
      </w:r>
      <w:r w:rsidRPr="005F7AF7">
        <w:rPr>
          <w:b w:val="0"/>
          <w:sz w:val="24"/>
          <w:szCs w:val="24"/>
        </w:rPr>
        <w:t xml:space="preserve"> </w:t>
      </w:r>
    </w:p>
    <w:p w14:paraId="163E8F91" w14:textId="77777777" w:rsidR="00562506" w:rsidRPr="005F7AF7" w:rsidRDefault="00562506" w:rsidP="00562506">
      <w:pPr>
        <w:pStyle w:val="16"/>
        <w:spacing w:line="336" w:lineRule="auto"/>
        <w:rPr>
          <w:b w:val="0"/>
          <w:sz w:val="24"/>
          <w:szCs w:val="24"/>
        </w:rPr>
      </w:pPr>
      <w:r w:rsidRPr="005F7AF7">
        <w:rPr>
          <w:rFonts w:hint="eastAsia"/>
          <w:b w:val="0"/>
          <w:sz w:val="24"/>
          <w:szCs w:val="24"/>
        </w:rPr>
        <w:t>地</w:t>
      </w:r>
      <w:r w:rsidRPr="005F7AF7">
        <w:rPr>
          <w:b w:val="0"/>
          <w:sz w:val="24"/>
          <w:szCs w:val="24"/>
        </w:rPr>
        <w:t xml:space="preserve">    </w:t>
      </w:r>
      <w:r w:rsidRPr="005F7AF7">
        <w:rPr>
          <w:rFonts w:hint="eastAsia"/>
          <w:b w:val="0"/>
          <w:sz w:val="24"/>
          <w:szCs w:val="24"/>
        </w:rPr>
        <w:t>址：</w:t>
      </w:r>
      <w:r w:rsidRPr="005F7AF7">
        <w:rPr>
          <w:b w:val="0"/>
          <w:sz w:val="24"/>
          <w:szCs w:val="24"/>
        </w:rPr>
        <w:t xml:space="preserve"> </w:t>
      </w:r>
      <w:r w:rsidRPr="005F7AF7">
        <w:rPr>
          <w:rFonts w:hint="eastAsia"/>
          <w:b w:val="0"/>
          <w:sz w:val="24"/>
          <w:szCs w:val="24"/>
        </w:rPr>
        <w:t>北京市海淀区西三环北路117号</w:t>
      </w:r>
    </w:p>
    <w:p w14:paraId="79165AB4" w14:textId="77777777" w:rsidR="00562506" w:rsidRPr="005F7AF7" w:rsidRDefault="00562506" w:rsidP="00562506">
      <w:pPr>
        <w:pStyle w:val="16"/>
        <w:spacing w:line="336" w:lineRule="auto"/>
        <w:rPr>
          <w:b w:val="0"/>
          <w:sz w:val="24"/>
          <w:szCs w:val="24"/>
        </w:rPr>
      </w:pPr>
      <w:proofErr w:type="gramStart"/>
      <w:r w:rsidRPr="005F7AF7">
        <w:rPr>
          <w:rFonts w:hint="eastAsia"/>
          <w:b w:val="0"/>
          <w:sz w:val="24"/>
          <w:szCs w:val="24"/>
        </w:rPr>
        <w:t>邮</w:t>
      </w:r>
      <w:proofErr w:type="gramEnd"/>
      <w:r w:rsidRPr="005F7AF7">
        <w:rPr>
          <w:b w:val="0"/>
          <w:sz w:val="24"/>
          <w:szCs w:val="24"/>
        </w:rPr>
        <w:t xml:space="preserve">    </w:t>
      </w:r>
      <w:r w:rsidRPr="005F7AF7">
        <w:rPr>
          <w:rFonts w:hint="eastAsia"/>
          <w:b w:val="0"/>
          <w:sz w:val="24"/>
          <w:szCs w:val="24"/>
        </w:rPr>
        <w:t>编：</w:t>
      </w:r>
      <w:r w:rsidRPr="005F7AF7">
        <w:rPr>
          <w:b w:val="0"/>
          <w:sz w:val="24"/>
          <w:szCs w:val="24"/>
        </w:rPr>
        <w:t xml:space="preserve"> </w:t>
      </w:r>
      <w:r w:rsidRPr="005F7AF7">
        <w:rPr>
          <w:rFonts w:hint="eastAsia"/>
          <w:b w:val="0"/>
          <w:sz w:val="24"/>
          <w:szCs w:val="24"/>
        </w:rPr>
        <w:t>100840</w:t>
      </w:r>
      <w:r w:rsidRPr="005F7AF7">
        <w:rPr>
          <w:b w:val="0"/>
          <w:sz w:val="24"/>
          <w:szCs w:val="24"/>
        </w:rPr>
        <w:t xml:space="preserve">          </w:t>
      </w:r>
      <w:r w:rsidRPr="005F7AF7">
        <w:rPr>
          <w:rFonts w:hint="eastAsia"/>
          <w:b w:val="0"/>
          <w:sz w:val="24"/>
          <w:szCs w:val="24"/>
        </w:rPr>
        <w:t xml:space="preserve">          </w:t>
      </w:r>
      <w:r w:rsidRPr="005F7AF7">
        <w:rPr>
          <w:b w:val="0"/>
          <w:sz w:val="24"/>
          <w:szCs w:val="24"/>
        </w:rPr>
        <w:t xml:space="preserve"> </w:t>
      </w:r>
    </w:p>
    <w:p w14:paraId="69A2B1F6" w14:textId="77777777" w:rsidR="00562506" w:rsidRPr="005F7AF7" w:rsidRDefault="00562506" w:rsidP="00562506">
      <w:pPr>
        <w:pStyle w:val="16"/>
        <w:spacing w:line="336" w:lineRule="auto"/>
        <w:rPr>
          <w:b w:val="0"/>
          <w:sz w:val="24"/>
          <w:szCs w:val="24"/>
        </w:rPr>
      </w:pPr>
      <w:r w:rsidRPr="005F7AF7">
        <w:rPr>
          <w:rFonts w:hint="eastAsia"/>
          <w:b w:val="0"/>
          <w:sz w:val="24"/>
          <w:szCs w:val="24"/>
        </w:rPr>
        <w:t>招标代理机构名称：中核（上海）供应链管理有限公司</w:t>
      </w:r>
    </w:p>
    <w:p w14:paraId="21920CE6" w14:textId="77777777" w:rsidR="00562506" w:rsidRPr="005F7AF7" w:rsidRDefault="00562506" w:rsidP="00562506">
      <w:pPr>
        <w:pStyle w:val="16"/>
        <w:spacing w:line="336" w:lineRule="auto"/>
        <w:rPr>
          <w:b w:val="0"/>
          <w:sz w:val="24"/>
          <w:szCs w:val="24"/>
        </w:rPr>
      </w:pPr>
      <w:r w:rsidRPr="005F7AF7">
        <w:rPr>
          <w:rFonts w:hint="eastAsia"/>
          <w:b w:val="0"/>
          <w:sz w:val="24"/>
          <w:szCs w:val="24"/>
        </w:rPr>
        <w:t>联系人：申海莲</w:t>
      </w:r>
    </w:p>
    <w:p w14:paraId="7B05A7EC" w14:textId="77777777" w:rsidR="00562506" w:rsidRPr="005F7AF7" w:rsidRDefault="00562506" w:rsidP="00562506">
      <w:pPr>
        <w:pStyle w:val="16"/>
        <w:spacing w:line="336" w:lineRule="auto"/>
        <w:rPr>
          <w:b w:val="0"/>
          <w:sz w:val="24"/>
          <w:szCs w:val="24"/>
        </w:rPr>
      </w:pPr>
      <w:r w:rsidRPr="005F7AF7">
        <w:rPr>
          <w:rFonts w:hint="eastAsia"/>
          <w:b w:val="0"/>
          <w:sz w:val="24"/>
          <w:szCs w:val="24"/>
        </w:rPr>
        <w:t>电话：</w:t>
      </w:r>
      <w:r w:rsidRPr="005F7AF7">
        <w:rPr>
          <w:b w:val="0"/>
          <w:sz w:val="24"/>
          <w:szCs w:val="24"/>
        </w:rPr>
        <w:t>010-63310108</w:t>
      </w:r>
    </w:p>
    <w:p w14:paraId="2307F6CE" w14:textId="77777777" w:rsidR="00562506" w:rsidRPr="005F7AF7" w:rsidRDefault="00562506" w:rsidP="00562506">
      <w:pPr>
        <w:pStyle w:val="16"/>
        <w:spacing w:line="336" w:lineRule="auto"/>
        <w:rPr>
          <w:b w:val="0"/>
          <w:sz w:val="24"/>
          <w:szCs w:val="24"/>
        </w:rPr>
      </w:pPr>
      <w:r w:rsidRPr="005F7AF7">
        <w:rPr>
          <w:rFonts w:hint="eastAsia"/>
          <w:b w:val="0"/>
          <w:sz w:val="24"/>
          <w:szCs w:val="24"/>
        </w:rPr>
        <w:t>邮箱：</w:t>
      </w:r>
      <w:r w:rsidRPr="005F7AF7">
        <w:rPr>
          <w:b w:val="0"/>
          <w:sz w:val="24"/>
          <w:szCs w:val="24"/>
        </w:rPr>
        <w:t>shenhl@puyuan.com</w:t>
      </w:r>
    </w:p>
    <w:p w14:paraId="0394103C" w14:textId="77777777" w:rsidR="00562506" w:rsidRPr="005F7AF7" w:rsidRDefault="00562506" w:rsidP="00562506">
      <w:pPr>
        <w:pStyle w:val="16"/>
        <w:spacing w:line="336" w:lineRule="auto"/>
        <w:rPr>
          <w:b w:val="0"/>
          <w:sz w:val="24"/>
          <w:szCs w:val="24"/>
        </w:rPr>
      </w:pPr>
      <w:r w:rsidRPr="005F7AF7">
        <w:rPr>
          <w:rFonts w:hint="eastAsia"/>
          <w:b w:val="0"/>
          <w:sz w:val="24"/>
          <w:szCs w:val="24"/>
        </w:rPr>
        <w:t>地址：</w:t>
      </w:r>
      <w:r w:rsidRPr="005F7AF7">
        <w:rPr>
          <w:b w:val="0"/>
          <w:sz w:val="24"/>
          <w:szCs w:val="24"/>
        </w:rPr>
        <w:t xml:space="preserve"> </w:t>
      </w:r>
      <w:r w:rsidRPr="005F7AF7">
        <w:rPr>
          <w:rFonts w:hint="eastAsia"/>
          <w:b w:val="0"/>
          <w:sz w:val="24"/>
          <w:szCs w:val="24"/>
        </w:rPr>
        <w:t>北京市丰台区西三环南路</w:t>
      </w:r>
      <w:r w:rsidRPr="005F7AF7">
        <w:rPr>
          <w:b w:val="0"/>
          <w:sz w:val="24"/>
          <w:szCs w:val="24"/>
        </w:rPr>
        <w:t>14号首科大厦A座16层</w:t>
      </w:r>
    </w:p>
    <w:p w14:paraId="623F87A4" w14:textId="77777777" w:rsidR="00562506" w:rsidRPr="005F7AF7" w:rsidRDefault="00562506" w:rsidP="00562506">
      <w:pPr>
        <w:pStyle w:val="11"/>
        <w:numPr>
          <w:ilvl w:val="0"/>
          <w:numId w:val="4"/>
        </w:numPr>
        <w:spacing w:line="336" w:lineRule="auto"/>
      </w:pPr>
      <w:bookmarkStart w:id="7" w:name="_Toc90285487"/>
      <w:r w:rsidRPr="005F7AF7">
        <w:rPr>
          <w:rFonts w:hint="eastAsia"/>
        </w:rPr>
        <w:t>其他说明</w:t>
      </w:r>
      <w:bookmarkEnd w:id="7"/>
    </w:p>
    <w:p w14:paraId="3A43811C" w14:textId="77777777" w:rsidR="00562506" w:rsidRPr="005F7AF7" w:rsidRDefault="00562506" w:rsidP="00562506">
      <w:pPr>
        <w:pStyle w:val="Default"/>
        <w:spacing w:line="336" w:lineRule="auto"/>
        <w:ind w:firstLineChars="200" w:firstLine="480"/>
        <w:rPr>
          <w:rFonts w:asciiTheme="minorEastAsia" w:eastAsiaTheme="minorEastAsia" w:hAnsiTheme="minorEastAsia" w:cs="宋体"/>
        </w:rPr>
      </w:pPr>
      <w:r w:rsidRPr="005F7AF7">
        <w:rPr>
          <w:rFonts w:asciiTheme="minorEastAsia" w:eastAsiaTheme="minorEastAsia" w:hAnsiTheme="minorEastAsia" w:cs="宋体" w:hint="eastAsia"/>
        </w:rPr>
        <w:lastRenderedPageBreak/>
        <w:t>中国核电工程有限公司委托</w:t>
      </w:r>
      <w:r w:rsidRPr="005F7AF7">
        <w:rPr>
          <w:rFonts w:hAnsi="宋体" w:hint="eastAsia"/>
        </w:rPr>
        <w:t>中核（上海）供应链管理有限公司</w:t>
      </w:r>
      <w:r w:rsidRPr="005F7AF7">
        <w:rPr>
          <w:rFonts w:asciiTheme="minorEastAsia" w:eastAsiaTheme="minorEastAsia" w:hAnsiTheme="minorEastAsia" w:cs="宋体" w:hint="eastAsia"/>
        </w:rPr>
        <w:t>独家负责</w:t>
      </w:r>
      <w:r w:rsidRPr="005F7AF7">
        <w:rPr>
          <w:rFonts w:asciiTheme="minorEastAsia" w:eastAsiaTheme="minorEastAsia" w:hAnsiTheme="minorEastAsia" w:cs="宋体" w:hint="eastAsia"/>
          <w:u w:val="single"/>
        </w:rPr>
        <w:t>海南昌江核电厂3、4号机组常规岛及BOP吊车</w:t>
      </w:r>
      <w:r w:rsidRPr="005F7AF7">
        <w:rPr>
          <w:rFonts w:asciiTheme="minorEastAsia" w:eastAsiaTheme="minorEastAsia" w:hAnsiTheme="minorEastAsia" w:cs="黑体" w:hint="eastAsia"/>
          <w:u w:val="single"/>
        </w:rPr>
        <w:t>设备</w:t>
      </w:r>
      <w:r w:rsidRPr="005F7AF7">
        <w:rPr>
          <w:rFonts w:asciiTheme="minorEastAsia" w:eastAsiaTheme="minorEastAsia" w:hAnsiTheme="minorEastAsia" w:cs="宋体" w:hint="eastAsia"/>
        </w:rPr>
        <w:t>的国内公开招标代理工作。对于其它公司利用本公司发布的招标信息进行诈骗的行为，本公司将不承担任何责任，并保留追究相关责任人权利。</w:t>
      </w:r>
    </w:p>
    <w:p w14:paraId="4ABCE38A" w14:textId="77777777" w:rsidR="00562506" w:rsidRPr="005F7AF7" w:rsidRDefault="00562506" w:rsidP="00562506">
      <w:pPr>
        <w:pStyle w:val="Default"/>
        <w:spacing w:line="336" w:lineRule="auto"/>
        <w:ind w:firstLineChars="200" w:firstLine="480"/>
        <w:rPr>
          <w:rFonts w:asciiTheme="minorEastAsia" w:eastAsiaTheme="minorEastAsia" w:hAnsiTheme="minorEastAsia" w:cs="宋体"/>
        </w:rPr>
      </w:pPr>
    </w:p>
    <w:p w14:paraId="4B721334" w14:textId="77777777" w:rsidR="00562506" w:rsidRPr="005F7AF7" w:rsidRDefault="00562506" w:rsidP="00562506">
      <w:pPr>
        <w:pStyle w:val="Default"/>
        <w:spacing w:line="336" w:lineRule="auto"/>
        <w:ind w:firstLineChars="200" w:firstLine="480"/>
        <w:rPr>
          <w:rFonts w:asciiTheme="minorEastAsia" w:eastAsiaTheme="minorEastAsia" w:hAnsiTheme="minorEastAsia"/>
        </w:rPr>
      </w:pPr>
      <w:r w:rsidRPr="005F7AF7">
        <w:rPr>
          <w:rFonts w:asciiTheme="minorEastAsia" w:eastAsiaTheme="minorEastAsia" w:hAnsiTheme="minorEastAsia" w:hint="eastAsia"/>
        </w:rPr>
        <w:t>本次招标活动的最终解释权在中国核电工程有限公司。</w:t>
      </w:r>
    </w:p>
    <w:p w14:paraId="72578535" w14:textId="77777777" w:rsidR="00562506" w:rsidRPr="005F7AF7" w:rsidRDefault="00562506" w:rsidP="00562506">
      <w:pPr>
        <w:pStyle w:val="Default"/>
        <w:spacing w:line="336" w:lineRule="auto"/>
        <w:ind w:firstLineChars="200" w:firstLine="480"/>
        <w:rPr>
          <w:rFonts w:asciiTheme="minorEastAsia" w:eastAsiaTheme="minorEastAsia" w:hAnsiTheme="minorEastAsia"/>
        </w:rPr>
      </w:pPr>
    </w:p>
    <w:p w14:paraId="229E41DC" w14:textId="77777777" w:rsidR="00562506" w:rsidRDefault="00562506" w:rsidP="00562506">
      <w:pPr>
        <w:widowControl/>
        <w:spacing w:line="336" w:lineRule="auto"/>
        <w:jc w:val="right"/>
        <w:rPr>
          <w:rFonts w:asciiTheme="minorEastAsia" w:eastAsiaTheme="minorEastAsia" w:hAnsiTheme="minorEastAsia" w:cs="宋体"/>
          <w:sz w:val="24"/>
          <w:szCs w:val="24"/>
        </w:rPr>
      </w:pPr>
      <w:r w:rsidRPr="005F7AF7">
        <w:rPr>
          <w:rFonts w:asciiTheme="minorEastAsia" w:eastAsiaTheme="minorEastAsia" w:hAnsiTheme="minorEastAsia" w:cs="宋体"/>
          <w:sz w:val="24"/>
          <w:szCs w:val="24"/>
        </w:rPr>
        <w:t xml:space="preserve">               </w:t>
      </w:r>
      <w:r w:rsidRPr="005F7AF7">
        <w:rPr>
          <w:rFonts w:asciiTheme="minorEastAsia" w:eastAsiaTheme="minorEastAsia" w:hAnsiTheme="minorEastAsia"/>
          <w:sz w:val="24"/>
          <w:szCs w:val="24"/>
        </w:rPr>
        <w:t xml:space="preserve">   2021 </w:t>
      </w:r>
      <w:r w:rsidRPr="005F7AF7">
        <w:rPr>
          <w:rFonts w:asciiTheme="minorEastAsia" w:eastAsiaTheme="minorEastAsia" w:hAnsiTheme="minorEastAsia" w:cs="宋体" w:hint="eastAsia"/>
          <w:sz w:val="24"/>
          <w:szCs w:val="24"/>
        </w:rPr>
        <w:t>年</w:t>
      </w:r>
      <w:r w:rsidRPr="005F7AF7">
        <w:rPr>
          <w:rFonts w:asciiTheme="minorEastAsia" w:eastAsiaTheme="minorEastAsia" w:hAnsiTheme="minorEastAsia"/>
          <w:sz w:val="24"/>
          <w:szCs w:val="24"/>
        </w:rPr>
        <w:t>12</w:t>
      </w:r>
      <w:r w:rsidRPr="005F7AF7">
        <w:rPr>
          <w:rFonts w:asciiTheme="minorEastAsia" w:eastAsiaTheme="minorEastAsia" w:hAnsiTheme="minorEastAsia" w:cs="宋体" w:hint="eastAsia"/>
          <w:sz w:val="24"/>
          <w:szCs w:val="24"/>
        </w:rPr>
        <w:t>月</w:t>
      </w:r>
      <w:r w:rsidRPr="005F7AF7">
        <w:rPr>
          <w:rFonts w:asciiTheme="minorEastAsia" w:eastAsiaTheme="minorEastAsia" w:hAnsiTheme="minorEastAsia"/>
          <w:sz w:val="24"/>
          <w:szCs w:val="24"/>
        </w:rPr>
        <w:t xml:space="preserve"> 23</w:t>
      </w:r>
      <w:r w:rsidRPr="005F7AF7">
        <w:rPr>
          <w:rFonts w:asciiTheme="minorEastAsia" w:eastAsiaTheme="minorEastAsia" w:hAnsiTheme="minorEastAsia" w:cs="宋体" w:hint="eastAsia"/>
          <w:sz w:val="24"/>
          <w:szCs w:val="24"/>
        </w:rPr>
        <w:t>日</w:t>
      </w:r>
    </w:p>
    <w:p w14:paraId="2C515549" w14:textId="77777777" w:rsidR="00562506" w:rsidRDefault="00562506" w:rsidP="00562506">
      <w:pPr>
        <w:jc w:val="left"/>
        <w:rPr>
          <w:rFonts w:ascii="宋体" w:hAnsi="宋体" w:cs="黑体"/>
          <w:sz w:val="24"/>
          <w:szCs w:val="24"/>
        </w:rPr>
      </w:pPr>
    </w:p>
    <w:p w14:paraId="227B74F9" w14:textId="77777777" w:rsidR="00383E5A" w:rsidRDefault="00383E5A"/>
    <w:sectPr w:rsidR="00383E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C42F" w14:textId="77777777" w:rsidR="00550B47" w:rsidRDefault="00550B47" w:rsidP="00562506">
      <w:r>
        <w:separator/>
      </w:r>
    </w:p>
  </w:endnote>
  <w:endnote w:type="continuationSeparator" w:id="0">
    <w:p w14:paraId="028B5D96" w14:textId="77777777" w:rsidR="00550B47" w:rsidRDefault="00550B47" w:rsidP="0056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60BF" w14:textId="77777777" w:rsidR="00550B47" w:rsidRDefault="00550B47" w:rsidP="00562506">
      <w:r>
        <w:separator/>
      </w:r>
    </w:p>
  </w:footnote>
  <w:footnote w:type="continuationSeparator" w:id="0">
    <w:p w14:paraId="4513F3D9" w14:textId="77777777" w:rsidR="00550B47" w:rsidRDefault="00550B47" w:rsidP="0056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761A1"/>
    <w:multiLevelType w:val="multilevel"/>
    <w:tmpl w:val="724761A1"/>
    <w:lvl w:ilvl="0">
      <w:start w:val="1"/>
      <w:numFmt w:val="decimal"/>
      <w:pStyle w:val="1"/>
      <w:suff w:val="space"/>
      <w:lvlText w:val="%1."/>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isLgl/>
      <w:suff w:val="space"/>
      <w:lvlText w:val="%1.%2"/>
      <w:lvlJc w:val="left"/>
      <w:pPr>
        <w:ind w:left="1702"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isLgl/>
      <w:suff w:val="space"/>
      <w:lvlText w:val="%1.%2.%3"/>
      <w:lvlJc w:val="left"/>
      <w:pPr>
        <w:ind w:left="3969" w:firstLine="0"/>
      </w:pPr>
      <w:rPr>
        <w:rFonts w:ascii="Calibri" w:hAnsi="Calibri" w:cstheme="minorHAnsi" w:hint="default"/>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isLgl/>
      <w:suff w:val="space"/>
      <w:lvlText w:val="%1.%2.%3.%4"/>
      <w:lvlJc w:val="left"/>
      <w:pPr>
        <w:ind w:left="0" w:firstLine="0"/>
      </w:pPr>
      <w:rPr>
        <w:rFonts w:ascii="Calibri" w:hAnsi="Calibri" w:hint="default"/>
        <w:sz w:val="24"/>
      </w:rPr>
    </w:lvl>
    <w:lvl w:ilvl="4">
      <w:start w:val="1"/>
      <w:numFmt w:val="decimal"/>
      <w:isLgl/>
      <w:suff w:val="space"/>
      <w:lvlText w:val="%1.%2.%3.%4.%5"/>
      <w:lvlJc w:val="left"/>
      <w:pPr>
        <w:ind w:left="0" w:firstLine="0"/>
      </w:pPr>
      <w:rPr>
        <w:rFonts w:ascii="Calibri" w:hAnsi="Calibri" w:hint="default"/>
        <w:sz w:val="24"/>
        <w:lang w:eastAsia="zh-CN"/>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787F0050"/>
    <w:multiLevelType w:val="multilevel"/>
    <w:tmpl w:val="787F0050"/>
    <w:lvl w:ilvl="0">
      <w:start w:val="1"/>
      <w:numFmt w:val="decimal"/>
      <w:pStyle w:val="10"/>
      <w:suff w:val="space"/>
      <w:lvlText w:val="%1."/>
      <w:lvlJc w:val="left"/>
      <w:pPr>
        <w:ind w:left="0" w:firstLine="0"/>
      </w:pPr>
      <w:rPr>
        <w:rFonts w:ascii="Calibri" w:hAnsi="Calibri" w:cs="Times New Roman" w:hint="default"/>
        <w:b/>
        <w:bCs w:val="0"/>
        <w:i w:val="0"/>
        <w:iCs w:val="0"/>
        <w:caps w:val="0"/>
        <w:strike w:val="0"/>
        <w:dstrike w:val="0"/>
        <w:outline w:val="0"/>
        <w:shadow w:val="0"/>
        <w:emboss w:val="0"/>
        <w:imprint w:val="0"/>
        <w:vanish w:val="0"/>
        <w:color w:val="auto"/>
        <w:spacing w:val="0"/>
        <w:kern w:val="0"/>
        <w:position w:val="0"/>
        <w:sz w:val="28"/>
        <w:szCs w:val="24"/>
        <w:u w:val="none"/>
        <w:vertAlign w:val="baseline"/>
      </w:rPr>
    </w:lvl>
    <w:lvl w:ilvl="1">
      <w:start w:val="1"/>
      <w:numFmt w:val="decimal"/>
      <w:pStyle w:val="a"/>
      <w:isLgl/>
      <w:suff w:val="space"/>
      <w:lvlText w:val="%1.%2"/>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pStyle w:val="a0"/>
      <w:isLgl/>
      <w:suff w:val="space"/>
      <w:lvlText w:val="%1.%2.%3"/>
      <w:lvlJc w:val="left"/>
      <w:pPr>
        <w:ind w:left="0" w:firstLine="0"/>
      </w:pPr>
      <w:rPr>
        <w:rFonts w:ascii="Calibri" w:hAnsi="Calibri" w:cstheme="minorHAnsi"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pStyle w:val="a1"/>
      <w:isLgl/>
      <w:suff w:val="space"/>
      <w:lvlText w:val="%1.%2.%3.%4"/>
      <w:lvlJc w:val="left"/>
      <w:pPr>
        <w:ind w:left="0" w:firstLine="0"/>
      </w:pPr>
      <w:rPr>
        <w:rFonts w:ascii="Calibri" w:hAnsi="Calibri" w:hint="default"/>
        <w:sz w:val="24"/>
      </w:rPr>
    </w:lvl>
    <w:lvl w:ilvl="4">
      <w:start w:val="1"/>
      <w:numFmt w:val="decimal"/>
      <w:pStyle w:val="a2"/>
      <w:isLgl/>
      <w:suff w:val="space"/>
      <w:lvlText w:val="%1.%2.%3.%4.%5"/>
      <w:lvlJc w:val="left"/>
      <w:pPr>
        <w:ind w:left="0" w:firstLine="0"/>
      </w:pPr>
      <w:rPr>
        <w:rFonts w:ascii="Calibri" w:hAnsi="Calibri" w:hint="default"/>
        <w:sz w:val="24"/>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3"/>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7E"/>
    <w:rsid w:val="00383E5A"/>
    <w:rsid w:val="00422E7E"/>
    <w:rsid w:val="00550B47"/>
    <w:rsid w:val="0056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F567E62-5C34-49D8-AD99-7E285A9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62506"/>
    <w:pPr>
      <w:widowControl w:val="0"/>
      <w:jc w:val="both"/>
    </w:pPr>
    <w:rPr>
      <w:rFonts w:ascii="Calibri" w:eastAsia="宋体" w:hAnsi="Calibri"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6250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4"/>
    <w:link w:val="a7"/>
    <w:uiPriority w:val="99"/>
    <w:rsid w:val="00562506"/>
    <w:rPr>
      <w:sz w:val="18"/>
      <w:szCs w:val="18"/>
    </w:rPr>
  </w:style>
  <w:style w:type="paragraph" w:styleId="a9">
    <w:name w:val="footer"/>
    <w:basedOn w:val="a3"/>
    <w:link w:val="aa"/>
    <w:uiPriority w:val="99"/>
    <w:unhideWhenUsed/>
    <w:rsid w:val="00562506"/>
    <w:pPr>
      <w:tabs>
        <w:tab w:val="center" w:pos="4153"/>
        <w:tab w:val="right" w:pos="8306"/>
      </w:tabs>
      <w:snapToGrid w:val="0"/>
      <w:jc w:val="left"/>
    </w:pPr>
    <w:rPr>
      <w:sz w:val="18"/>
      <w:szCs w:val="18"/>
    </w:rPr>
  </w:style>
  <w:style w:type="character" w:customStyle="1" w:styleId="aa">
    <w:name w:val="页脚 字符"/>
    <w:basedOn w:val="a4"/>
    <w:link w:val="a9"/>
    <w:uiPriority w:val="99"/>
    <w:rsid w:val="00562506"/>
    <w:rPr>
      <w:sz w:val="18"/>
      <w:szCs w:val="18"/>
    </w:rPr>
  </w:style>
  <w:style w:type="paragraph" w:customStyle="1" w:styleId="Default">
    <w:name w:val="Default"/>
    <w:link w:val="DefaultChar"/>
    <w:qFormat/>
    <w:rsid w:val="00562506"/>
    <w:pPr>
      <w:widowControl w:val="0"/>
      <w:autoSpaceDE w:val="0"/>
      <w:autoSpaceDN w:val="0"/>
      <w:adjustRightInd w:val="0"/>
    </w:pPr>
    <w:rPr>
      <w:rFonts w:ascii="Arial" w:eastAsia="宋体" w:hAnsi="Arial" w:cs="Arial"/>
      <w:color w:val="000000"/>
      <w:kern w:val="0"/>
      <w:sz w:val="24"/>
      <w:szCs w:val="24"/>
    </w:rPr>
  </w:style>
  <w:style w:type="character" w:customStyle="1" w:styleId="DefaultChar">
    <w:name w:val="Default Char"/>
    <w:basedOn w:val="a4"/>
    <w:link w:val="Default"/>
    <w:qFormat/>
    <w:rsid w:val="00562506"/>
    <w:rPr>
      <w:rFonts w:ascii="Arial" w:eastAsia="宋体" w:hAnsi="Arial" w:cs="Arial"/>
      <w:color w:val="000000"/>
      <w:kern w:val="0"/>
      <w:sz w:val="24"/>
      <w:szCs w:val="24"/>
    </w:rPr>
  </w:style>
  <w:style w:type="paragraph" w:customStyle="1" w:styleId="a">
    <w:name w:val="小节名"/>
    <w:basedOn w:val="a3"/>
    <w:link w:val="Char"/>
    <w:qFormat/>
    <w:rsid w:val="00562506"/>
    <w:pPr>
      <w:numPr>
        <w:ilvl w:val="1"/>
        <w:numId w:val="1"/>
      </w:numPr>
      <w:autoSpaceDE w:val="0"/>
      <w:autoSpaceDN w:val="0"/>
      <w:adjustRightInd w:val="0"/>
      <w:spacing w:line="360" w:lineRule="auto"/>
      <w:jc w:val="left"/>
      <w:outlineLvl w:val="0"/>
    </w:pPr>
    <w:rPr>
      <w:rFonts w:asciiTheme="minorEastAsia" w:eastAsiaTheme="minorEastAsia" w:hAnsiTheme="minorEastAsia"/>
      <w:b/>
      <w:bCs/>
      <w:kern w:val="0"/>
      <w:sz w:val="24"/>
      <w:szCs w:val="24"/>
    </w:rPr>
  </w:style>
  <w:style w:type="paragraph" w:customStyle="1" w:styleId="a0">
    <w:name w:val="小小节名"/>
    <w:basedOn w:val="a3"/>
    <w:link w:val="Char0"/>
    <w:qFormat/>
    <w:rsid w:val="00562506"/>
    <w:pPr>
      <w:numPr>
        <w:ilvl w:val="2"/>
        <w:numId w:val="1"/>
      </w:numPr>
      <w:spacing w:line="360" w:lineRule="auto"/>
    </w:pPr>
    <w:rPr>
      <w:rFonts w:asciiTheme="minorEastAsia" w:eastAsiaTheme="minorEastAsia" w:hAnsiTheme="minorEastAsia"/>
      <w:sz w:val="24"/>
      <w:szCs w:val="24"/>
    </w:rPr>
  </w:style>
  <w:style w:type="character" w:customStyle="1" w:styleId="Char">
    <w:name w:val="小节名 Char"/>
    <w:basedOn w:val="a4"/>
    <w:link w:val="a"/>
    <w:qFormat/>
    <w:rsid w:val="00562506"/>
    <w:rPr>
      <w:rFonts w:asciiTheme="minorEastAsia" w:hAnsiTheme="minorEastAsia" w:cs="Times New Roman"/>
      <w:b/>
      <w:bCs/>
      <w:kern w:val="0"/>
      <w:sz w:val="24"/>
      <w:szCs w:val="24"/>
    </w:rPr>
  </w:style>
  <w:style w:type="character" w:customStyle="1" w:styleId="Char0">
    <w:name w:val="小小节名 Char"/>
    <w:basedOn w:val="a4"/>
    <w:link w:val="a0"/>
    <w:qFormat/>
    <w:rsid w:val="00562506"/>
    <w:rPr>
      <w:rFonts w:asciiTheme="minorEastAsia" w:hAnsiTheme="minorEastAsia" w:cs="Times New Roman"/>
      <w:sz w:val="24"/>
      <w:szCs w:val="24"/>
    </w:rPr>
  </w:style>
  <w:style w:type="paragraph" w:customStyle="1" w:styleId="a1">
    <w:name w:val="小小小节"/>
    <w:basedOn w:val="a3"/>
    <w:qFormat/>
    <w:rsid w:val="00562506"/>
    <w:pPr>
      <w:numPr>
        <w:ilvl w:val="3"/>
        <w:numId w:val="1"/>
      </w:numPr>
      <w:spacing w:line="360" w:lineRule="auto"/>
      <w:jc w:val="left"/>
    </w:pPr>
    <w:rPr>
      <w:rFonts w:ascii="宋体" w:hAnsi="宋体"/>
      <w:sz w:val="24"/>
      <w:szCs w:val="24"/>
    </w:rPr>
  </w:style>
  <w:style w:type="paragraph" w:customStyle="1" w:styleId="a2">
    <w:name w:val="小节a"/>
    <w:basedOn w:val="a3"/>
    <w:qFormat/>
    <w:rsid w:val="00562506"/>
    <w:pPr>
      <w:numPr>
        <w:ilvl w:val="4"/>
        <w:numId w:val="1"/>
      </w:numPr>
      <w:spacing w:line="360" w:lineRule="auto"/>
    </w:pPr>
    <w:rPr>
      <w:rFonts w:ascii="宋体" w:hAnsi="宋体"/>
      <w:sz w:val="24"/>
      <w:szCs w:val="20"/>
    </w:rPr>
  </w:style>
  <w:style w:type="paragraph" w:customStyle="1" w:styleId="16">
    <w:name w:val="样式16"/>
    <w:basedOn w:val="a3"/>
    <w:link w:val="16Char"/>
    <w:qFormat/>
    <w:rsid w:val="00562506"/>
    <w:p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 w:type="character" w:customStyle="1" w:styleId="16Char">
    <w:name w:val="样式16 Char"/>
    <w:basedOn w:val="a4"/>
    <w:link w:val="16"/>
    <w:qFormat/>
    <w:rsid w:val="00562506"/>
    <w:rPr>
      <w:rFonts w:asciiTheme="minorEastAsia" w:hAnsiTheme="minorEastAsia" w:cs="Times New Roman"/>
      <w:b/>
      <w:bCs/>
      <w:kern w:val="0"/>
      <w:sz w:val="28"/>
      <w:szCs w:val="28"/>
    </w:rPr>
  </w:style>
  <w:style w:type="paragraph" w:customStyle="1" w:styleId="11">
    <w:name w:val="1 第一节"/>
    <w:basedOn w:val="a3"/>
    <w:link w:val="1Char"/>
    <w:qFormat/>
    <w:rsid w:val="00562506"/>
    <w:pPr>
      <w:autoSpaceDE w:val="0"/>
      <w:autoSpaceDN w:val="0"/>
      <w:adjustRightInd w:val="0"/>
      <w:spacing w:before="31" w:after="31" w:line="360" w:lineRule="auto"/>
      <w:jc w:val="left"/>
      <w:outlineLvl w:val="0"/>
    </w:pPr>
    <w:rPr>
      <w:rFonts w:ascii="Times New Roman" w:hAnsi="Times New Roman"/>
      <w:b/>
      <w:bCs/>
      <w:kern w:val="0"/>
      <w:sz w:val="24"/>
      <w:szCs w:val="24"/>
    </w:rPr>
  </w:style>
  <w:style w:type="paragraph" w:customStyle="1" w:styleId="1">
    <w:name w:val="1须知一"/>
    <w:basedOn w:val="a3"/>
    <w:qFormat/>
    <w:rsid w:val="00562506"/>
    <w:pPr>
      <w:numPr>
        <w:numId w:val="2"/>
      </w:numPr>
      <w:autoSpaceDE w:val="0"/>
      <w:autoSpaceDN w:val="0"/>
      <w:adjustRightInd w:val="0"/>
      <w:spacing w:before="31" w:after="31" w:line="360" w:lineRule="auto"/>
      <w:jc w:val="left"/>
      <w:outlineLvl w:val="0"/>
    </w:pPr>
    <w:rPr>
      <w:rFonts w:ascii="Times New Roman" w:hAnsi="Times New Roman"/>
      <w:b/>
      <w:bCs/>
      <w:kern w:val="0"/>
      <w:sz w:val="24"/>
      <w:szCs w:val="24"/>
    </w:rPr>
  </w:style>
  <w:style w:type="character" w:customStyle="1" w:styleId="1Char">
    <w:name w:val="1 第一节 Char"/>
    <w:basedOn w:val="a4"/>
    <w:link w:val="11"/>
    <w:qFormat/>
    <w:rsid w:val="00562506"/>
    <w:rPr>
      <w:rFonts w:ascii="Times New Roman" w:eastAsia="宋体" w:hAnsi="Times New Roman" w:cs="Times New Roman"/>
      <w:b/>
      <w:bCs/>
      <w:kern w:val="0"/>
      <w:sz w:val="24"/>
      <w:szCs w:val="24"/>
    </w:rPr>
  </w:style>
  <w:style w:type="paragraph" w:customStyle="1" w:styleId="10">
    <w:name w:val="合同小节1"/>
    <w:basedOn w:val="a3"/>
    <w:qFormat/>
    <w:rsid w:val="00562506"/>
    <w:pPr>
      <w:numPr>
        <w:numId w:val="1"/>
      </w:num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2021-12-23T07:33:00Z</dcterms:created>
  <dcterms:modified xsi:type="dcterms:W3CDTF">2021-12-23T07:33:00Z</dcterms:modified>
</cp:coreProperties>
</file>