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83" w:rsidRDefault="00962083" w:rsidP="00962083">
      <w:pPr>
        <w:pStyle w:val="1"/>
        <w:keepNext w:val="0"/>
        <w:keepLines w:val="0"/>
        <w:snapToGrid w:val="0"/>
        <w:spacing w:before="0" w:after="0" w:line="360" w:lineRule="auto"/>
        <w:jc w:val="center"/>
        <w:rPr>
          <w:rFonts w:ascii="宋体" w:hAnsi="宋体"/>
          <w:bCs w:val="0"/>
          <w:snapToGrid w:val="0"/>
          <w:color w:val="000000"/>
          <w:kern w:val="0"/>
          <w:sz w:val="36"/>
          <w:szCs w:val="36"/>
        </w:rPr>
      </w:pPr>
      <w:r>
        <w:rPr>
          <w:rFonts w:ascii="宋体" w:hAnsi="宋体" w:hint="eastAsia"/>
          <w:bCs w:val="0"/>
          <w:snapToGrid w:val="0"/>
          <w:color w:val="000000"/>
          <w:kern w:val="0"/>
          <w:sz w:val="36"/>
          <w:szCs w:val="36"/>
        </w:rPr>
        <w:t>询价公告</w:t>
      </w:r>
    </w:p>
    <w:p w:rsidR="008D10C8" w:rsidRDefault="00962083" w:rsidP="00962083">
      <w:pPr>
        <w:snapToGrid w:val="0"/>
        <w:spacing w:line="360" w:lineRule="auto"/>
        <w:jc w:val="center"/>
        <w:rPr>
          <w:rFonts w:ascii="宋体" w:hAnsi="宋体"/>
          <w:b/>
          <w:bCs/>
          <w:color w:val="000000"/>
          <w:sz w:val="28"/>
          <w:szCs w:val="28"/>
        </w:rPr>
      </w:pPr>
      <w:r>
        <w:rPr>
          <w:rFonts w:ascii="宋体" w:hAnsi="宋体" w:hint="eastAsia"/>
          <w:b/>
          <w:bCs/>
          <w:color w:val="000000"/>
          <w:sz w:val="28"/>
          <w:szCs w:val="28"/>
        </w:rPr>
        <w:t>中国核工业华兴建设有限公司核电工程事业部国和项目</w:t>
      </w:r>
      <w:r w:rsidR="008B0CCE">
        <w:rPr>
          <w:rFonts w:ascii="宋体" w:hAnsi="宋体" w:hint="eastAsia"/>
          <w:b/>
          <w:bCs/>
          <w:color w:val="000000"/>
          <w:sz w:val="28"/>
          <w:szCs w:val="28"/>
        </w:rPr>
        <w:t>物资</w:t>
      </w:r>
    </w:p>
    <w:p w:rsidR="00962083" w:rsidRDefault="00962083" w:rsidP="00962083">
      <w:pPr>
        <w:snapToGrid w:val="0"/>
        <w:spacing w:line="360" w:lineRule="auto"/>
        <w:jc w:val="center"/>
        <w:rPr>
          <w:rFonts w:ascii="宋体" w:hAnsi="宋体"/>
          <w:b/>
          <w:color w:val="000000"/>
          <w:sz w:val="25"/>
          <w:szCs w:val="25"/>
        </w:rPr>
      </w:pPr>
      <w:r>
        <w:rPr>
          <w:rFonts w:ascii="宋体" w:hAnsi="宋体" w:hint="eastAsia"/>
          <w:b/>
          <w:color w:val="000000"/>
          <w:sz w:val="28"/>
          <w:szCs w:val="28"/>
        </w:rPr>
        <w:t>询价公告</w:t>
      </w:r>
    </w:p>
    <w:p w:rsidR="00962083" w:rsidRDefault="00962083" w:rsidP="00962083">
      <w:pPr>
        <w:adjustRightInd w:val="0"/>
        <w:snapToGrid w:val="0"/>
        <w:spacing w:line="360" w:lineRule="auto"/>
        <w:outlineLvl w:val="1"/>
        <w:rPr>
          <w:rFonts w:ascii="宋体" w:hAnsi="宋体"/>
          <w:b/>
          <w:color w:val="000000"/>
          <w:sz w:val="24"/>
        </w:rPr>
      </w:pPr>
      <w:bookmarkStart w:id="0" w:name="_Toc59019697"/>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询价条件</w:t>
      </w:r>
      <w:bookmarkEnd w:id="0"/>
    </w:p>
    <w:p w:rsidR="00962083" w:rsidRDefault="00962083" w:rsidP="00962083">
      <w:pPr>
        <w:adjustRightInd w:val="0"/>
        <w:snapToGrid w:val="0"/>
        <w:spacing w:line="360" w:lineRule="auto"/>
        <w:ind w:firstLineChars="200" w:firstLine="480"/>
        <w:rPr>
          <w:rFonts w:ascii="宋体" w:hAnsi="宋体"/>
          <w:color w:val="000000"/>
          <w:sz w:val="24"/>
          <w:u w:val="single"/>
        </w:rPr>
      </w:pPr>
      <w:r>
        <w:rPr>
          <w:rFonts w:ascii="宋体" w:hAnsi="宋体" w:hint="eastAsia"/>
          <w:color w:val="000000"/>
          <w:sz w:val="24"/>
        </w:rPr>
        <w:t>本询价项目为中国核工业华兴建设有限公司核电工程事业部国和项目</w:t>
      </w:r>
      <w:r w:rsidR="008B0CCE">
        <w:rPr>
          <w:rFonts w:ascii="宋体" w:hAnsi="宋体" w:hint="eastAsia"/>
          <w:color w:val="000000"/>
          <w:sz w:val="24"/>
        </w:rPr>
        <w:t>物资</w:t>
      </w:r>
      <w:r>
        <w:rPr>
          <w:rFonts w:ascii="宋体" w:hAnsi="宋体" w:hint="eastAsia"/>
          <w:color w:val="000000"/>
          <w:sz w:val="24"/>
        </w:rPr>
        <w:t>采购，采购人为中国核工业华兴建设有限公司，询价</w:t>
      </w:r>
      <w:r>
        <w:rPr>
          <w:rFonts w:ascii="宋体" w:hAnsi="宋体"/>
          <w:color w:val="000000"/>
          <w:sz w:val="24"/>
        </w:rPr>
        <w:t>项目资金来</w:t>
      </w:r>
      <w:r>
        <w:rPr>
          <w:rFonts w:ascii="宋体" w:hAnsi="宋体" w:hint="eastAsia"/>
          <w:color w:val="000000"/>
          <w:sz w:val="24"/>
        </w:rPr>
        <w:t>自企业自筹，</w:t>
      </w:r>
      <w:r>
        <w:rPr>
          <w:rFonts w:ascii="宋体" w:hAnsi="宋体"/>
          <w:color w:val="000000"/>
          <w:sz w:val="24"/>
        </w:rPr>
        <w:t>出资比例为</w:t>
      </w:r>
      <w:r>
        <w:rPr>
          <w:rFonts w:ascii="宋体" w:hAnsi="宋体" w:hint="eastAsia"/>
          <w:color w:val="000000"/>
          <w:sz w:val="24"/>
        </w:rPr>
        <w:t>100%。该项目已具备询价</w:t>
      </w:r>
      <w:r>
        <w:rPr>
          <w:rFonts w:ascii="宋体" w:hAnsi="宋体"/>
          <w:color w:val="000000"/>
          <w:sz w:val="24"/>
        </w:rPr>
        <w:t>条件，现对</w:t>
      </w:r>
      <w:r w:rsidR="008B0CCE">
        <w:rPr>
          <w:rFonts w:ascii="宋体" w:hAnsi="宋体" w:hint="eastAsia"/>
          <w:color w:val="000000"/>
          <w:sz w:val="24"/>
        </w:rPr>
        <w:t>所需物资</w:t>
      </w:r>
      <w:r>
        <w:rPr>
          <w:rFonts w:ascii="宋体" w:hAnsi="宋体"/>
          <w:color w:val="000000"/>
          <w:sz w:val="24"/>
        </w:rPr>
        <w:t>进行公开</w:t>
      </w:r>
      <w:r>
        <w:rPr>
          <w:rFonts w:ascii="宋体" w:hAnsi="宋体" w:hint="eastAsia"/>
          <w:color w:val="000000"/>
          <w:sz w:val="24"/>
        </w:rPr>
        <w:t>询价</w:t>
      </w:r>
      <w:r>
        <w:rPr>
          <w:rFonts w:ascii="宋体" w:hAnsi="宋体"/>
          <w:color w:val="000000"/>
          <w:sz w:val="24"/>
        </w:rPr>
        <w:t>。</w:t>
      </w:r>
    </w:p>
    <w:p w:rsidR="00962083" w:rsidRDefault="00962083" w:rsidP="00962083">
      <w:pPr>
        <w:adjustRightInd w:val="0"/>
        <w:snapToGrid w:val="0"/>
        <w:spacing w:line="360" w:lineRule="auto"/>
        <w:outlineLvl w:val="1"/>
        <w:rPr>
          <w:rFonts w:ascii="宋体" w:hAnsi="宋体"/>
          <w:b/>
          <w:color w:val="000000"/>
          <w:sz w:val="24"/>
        </w:rPr>
      </w:pPr>
      <w:bookmarkStart w:id="1" w:name="_Toc59019698"/>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项目概况</w:t>
      </w:r>
      <w:r>
        <w:rPr>
          <w:rFonts w:ascii="宋体" w:hAnsi="宋体"/>
          <w:b/>
          <w:color w:val="000000"/>
          <w:sz w:val="24"/>
        </w:rPr>
        <w:t>与</w:t>
      </w:r>
      <w:r>
        <w:rPr>
          <w:rFonts w:ascii="宋体" w:hAnsi="宋体" w:hint="eastAsia"/>
          <w:b/>
          <w:color w:val="000000"/>
          <w:sz w:val="24"/>
        </w:rPr>
        <w:t>询价</w:t>
      </w:r>
      <w:r>
        <w:rPr>
          <w:rFonts w:ascii="宋体" w:hAnsi="宋体"/>
          <w:b/>
          <w:color w:val="000000"/>
          <w:sz w:val="24"/>
        </w:rPr>
        <w:t>范围</w:t>
      </w:r>
      <w:bookmarkEnd w:id="1"/>
    </w:p>
    <w:p w:rsidR="00962083" w:rsidRDefault="00962083" w:rsidP="00962083">
      <w:pPr>
        <w:wordWrap w:val="0"/>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.1</w:t>
      </w:r>
      <w:r>
        <w:rPr>
          <w:rFonts w:ascii="宋体" w:hAnsi="宋体" w:hint="eastAsia"/>
          <w:color w:val="000000"/>
          <w:kern w:val="16"/>
          <w:sz w:val="24"/>
        </w:rPr>
        <w:t>项目概况</w:t>
      </w:r>
      <w:r>
        <w:rPr>
          <w:rFonts w:ascii="宋体" w:hAnsi="宋体"/>
          <w:color w:val="000000"/>
          <w:kern w:val="16"/>
          <w:sz w:val="24"/>
        </w:rPr>
        <w:t>：</w:t>
      </w:r>
      <w:r>
        <w:rPr>
          <w:rFonts w:ascii="宋体" w:hAnsi="宋体" w:hint="eastAsia"/>
          <w:color w:val="000000"/>
          <w:sz w:val="24"/>
        </w:rPr>
        <w:t>中国核工业华兴建设有限公司核电工程事业部国和项目</w:t>
      </w:r>
      <w:r w:rsidR="008B0CCE">
        <w:rPr>
          <w:rFonts w:ascii="宋体" w:hAnsi="宋体" w:hint="eastAsia"/>
          <w:color w:val="000000"/>
          <w:sz w:val="24"/>
        </w:rPr>
        <w:t>物资</w:t>
      </w:r>
      <w:r>
        <w:rPr>
          <w:rFonts w:ascii="宋体" w:hAnsi="宋体" w:hint="eastAsia"/>
          <w:color w:val="000000"/>
          <w:sz w:val="24"/>
        </w:rPr>
        <w:t>询价。</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3询价范围</w:t>
      </w:r>
      <w:r>
        <w:rPr>
          <w:rFonts w:ascii="宋体" w:hAnsi="宋体"/>
          <w:color w:val="000000"/>
          <w:kern w:val="16"/>
          <w:sz w:val="24"/>
        </w:rPr>
        <w:t>：</w:t>
      </w:r>
      <w:r>
        <w:rPr>
          <w:rFonts w:ascii="宋体" w:hAnsi="宋体" w:hint="eastAsia"/>
          <w:color w:val="000000"/>
          <w:kern w:val="16"/>
          <w:sz w:val="24"/>
        </w:rPr>
        <w:t>包括但不限于</w:t>
      </w:r>
      <w:r>
        <w:rPr>
          <w:rFonts w:ascii="宋体" w:hAnsi="宋体" w:hint="eastAsia"/>
          <w:color w:val="000000"/>
          <w:sz w:val="24"/>
        </w:rPr>
        <w:t>中国核工业华兴建设有限公司核电工程事业部国和项目</w:t>
      </w:r>
      <w:r w:rsidR="008B0CCE">
        <w:rPr>
          <w:rFonts w:ascii="宋体" w:hAnsi="宋体" w:hint="eastAsia"/>
          <w:color w:val="000000"/>
          <w:sz w:val="24"/>
        </w:rPr>
        <w:t>物资</w:t>
      </w:r>
      <w:r>
        <w:rPr>
          <w:rFonts w:ascii="宋体" w:hAnsi="宋体" w:hint="eastAsia"/>
          <w:color w:val="000000"/>
          <w:sz w:val="24"/>
        </w:rPr>
        <w:t>询价</w:t>
      </w:r>
      <w:r>
        <w:rPr>
          <w:rFonts w:ascii="宋体" w:hAnsi="宋体" w:hint="eastAsia"/>
          <w:color w:val="000000"/>
          <w:kern w:val="16"/>
          <w:sz w:val="24"/>
        </w:rPr>
        <w:t>等全部内容。</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4</w:t>
      </w:r>
      <w:r>
        <w:rPr>
          <w:rFonts w:ascii="宋体" w:hAnsi="宋体" w:hint="eastAsia"/>
          <w:snapToGrid w:val="0"/>
          <w:color w:val="000000"/>
          <w:kern w:val="0"/>
          <w:sz w:val="24"/>
        </w:rPr>
        <w:t>交货期/工期要求：定标发布时间起20日内。</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5项目地点/交货地点</w:t>
      </w:r>
      <w:r>
        <w:rPr>
          <w:rFonts w:ascii="宋体" w:hAnsi="宋体"/>
          <w:color w:val="000000"/>
          <w:kern w:val="16"/>
          <w:sz w:val="24"/>
        </w:rPr>
        <w:t>：</w:t>
      </w:r>
      <w:r>
        <w:rPr>
          <w:rFonts w:ascii="宋体" w:hAnsi="宋体" w:hint="eastAsia"/>
          <w:snapToGrid w:val="0"/>
          <w:color w:val="000000"/>
          <w:kern w:val="0"/>
          <w:sz w:val="24"/>
        </w:rPr>
        <w:t>山东省威海市荣成市宁津街道华兴公司</w:t>
      </w:r>
      <w:r>
        <w:rPr>
          <w:rFonts w:ascii="宋体" w:hAnsi="宋体" w:hint="eastAsia"/>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2" w:name="_Toc59019699"/>
      <w:r>
        <w:rPr>
          <w:rFonts w:ascii="宋体" w:hAnsi="宋体" w:hint="eastAsia"/>
          <w:b/>
          <w:color w:val="000000"/>
          <w:sz w:val="24"/>
        </w:rPr>
        <w:t>3. 报价人资格要求</w:t>
      </w:r>
      <w:bookmarkEnd w:id="2"/>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.1</w:t>
      </w:r>
      <w:r>
        <w:rPr>
          <w:rFonts w:ascii="宋体" w:hAnsi="宋体" w:cs="Garamond" w:hint="eastAsia"/>
          <w:bCs/>
          <w:color w:val="000000"/>
          <w:sz w:val="24"/>
        </w:rPr>
        <w:t>报价人应是国内注册的独立企业法人。</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cs="Garamond" w:hint="eastAsia"/>
          <w:bCs/>
          <w:color w:val="000000"/>
          <w:sz w:val="24"/>
        </w:rPr>
        <w:t>3.</w:t>
      </w:r>
      <w:r>
        <w:rPr>
          <w:rFonts w:ascii="宋体" w:hAnsi="宋体" w:cs="Garamond"/>
          <w:bCs/>
          <w:color w:val="000000"/>
          <w:sz w:val="24"/>
        </w:rPr>
        <w:t>2</w:t>
      </w:r>
      <w:r>
        <w:rPr>
          <w:rFonts w:ascii="宋体" w:hAnsi="宋体" w:cs="Garamond" w:hint="eastAsia"/>
          <w:bCs/>
          <w:color w:val="000000"/>
          <w:sz w:val="24"/>
        </w:rPr>
        <w:t>本次询价</w:t>
      </w:r>
      <w:r>
        <w:rPr>
          <w:rFonts w:ascii="宋体" w:hAnsi="宋体" w:cs="Garamond"/>
          <w:bCs/>
          <w:color w:val="000000"/>
          <w:sz w:val="24"/>
        </w:rPr>
        <w:t>接受代理商</w:t>
      </w:r>
      <w:r>
        <w:rPr>
          <w:rFonts w:ascii="宋体" w:hAnsi="宋体" w:cs="Garamond" w:hint="eastAsia"/>
          <w:bCs/>
          <w:color w:val="000000"/>
          <w:sz w:val="24"/>
        </w:rPr>
        <w:t>报价</w:t>
      </w:r>
      <w:r>
        <w:rPr>
          <w:rFonts w:ascii="宋体" w:hAnsi="宋体" w:hint="eastAsia"/>
          <w:color w:val="000000"/>
          <w:kern w:val="16"/>
          <w:sz w:val="24"/>
        </w:rPr>
        <w:t>。</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.3</w:t>
      </w:r>
      <w:r>
        <w:rPr>
          <w:rFonts w:ascii="宋体" w:hAnsi="宋体" w:cs="Garamond" w:hint="eastAsia"/>
          <w:bCs/>
          <w:color w:val="000000"/>
          <w:sz w:val="24"/>
        </w:rPr>
        <w:t>本次询价不接受联合体报价。</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3.4 本次询价的报价方须为中国核工业华兴建设有限公司评审合格的供应商。</w:t>
      </w:r>
    </w:p>
    <w:p w:rsidR="00962083" w:rsidRDefault="00962083" w:rsidP="00962083">
      <w:pPr>
        <w:adjustRightInd w:val="0"/>
        <w:snapToGrid w:val="0"/>
        <w:spacing w:line="360" w:lineRule="auto"/>
        <w:outlineLvl w:val="1"/>
        <w:rPr>
          <w:rFonts w:ascii="宋体" w:hAnsi="宋体"/>
          <w:b/>
          <w:color w:val="000000"/>
          <w:sz w:val="24"/>
        </w:rPr>
      </w:pPr>
      <w:bookmarkStart w:id="3" w:name="_Toc59019700"/>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询价文件的获取</w:t>
      </w:r>
      <w:bookmarkEnd w:id="3"/>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 xml:space="preserve">4.1 </w:t>
      </w:r>
      <w:r>
        <w:rPr>
          <w:rFonts w:ascii="宋体" w:hAnsi="宋体" w:hint="eastAsia"/>
          <w:b/>
          <w:bCs/>
          <w:color w:val="000000"/>
          <w:sz w:val="24"/>
        </w:rPr>
        <w:t>报价报名</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4.1.1</w:t>
      </w:r>
      <w:r>
        <w:rPr>
          <w:rFonts w:ascii="宋体" w:hAnsi="宋体" w:hint="eastAsia"/>
          <w:b/>
          <w:color w:val="000000"/>
          <w:sz w:val="24"/>
        </w:rPr>
        <w:t>报价报名</w:t>
      </w:r>
      <w:r>
        <w:rPr>
          <w:rFonts w:ascii="宋体" w:hAnsi="宋体"/>
          <w:b/>
          <w:color w:val="000000"/>
          <w:sz w:val="24"/>
        </w:rPr>
        <w:t>时间</w:t>
      </w:r>
      <w:r>
        <w:rPr>
          <w:rFonts w:ascii="宋体" w:hAnsi="宋体"/>
          <w:bCs/>
          <w:color w:val="000000"/>
          <w:sz w:val="24"/>
        </w:rPr>
        <w:t>：</w:t>
      </w:r>
      <w:r>
        <w:rPr>
          <w:rFonts w:ascii="宋体" w:hAnsi="宋体" w:hint="eastAsia"/>
          <w:bCs/>
          <w:color w:val="000000"/>
          <w:sz w:val="24"/>
        </w:rPr>
        <w:t>公告发布之日</w:t>
      </w:r>
      <w:r>
        <w:rPr>
          <w:rFonts w:ascii="宋体" w:hAnsi="宋体"/>
          <w:bCs/>
          <w:color w:val="000000"/>
          <w:sz w:val="24"/>
        </w:rPr>
        <w:t>起</w:t>
      </w:r>
      <w:r w:rsidR="00015497">
        <w:rPr>
          <w:rFonts w:ascii="宋体" w:hAnsi="宋体" w:hint="eastAsia"/>
          <w:bCs/>
          <w:color w:val="000000"/>
          <w:sz w:val="24"/>
        </w:rPr>
        <w:t>三日内</w:t>
      </w:r>
      <w:r>
        <w:rPr>
          <w:rFonts w:ascii="宋体" w:hAnsi="宋体" w:hint="eastAsia"/>
          <w:bCs/>
          <w:color w:val="000000"/>
          <w:sz w:val="24"/>
        </w:rPr>
        <w:t>（北京时间，下同）。</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4.1.2</w:t>
      </w:r>
      <w:r>
        <w:rPr>
          <w:rFonts w:ascii="宋体" w:hAnsi="宋体" w:hint="eastAsia"/>
          <w:b/>
          <w:color w:val="000000"/>
          <w:sz w:val="24"/>
        </w:rPr>
        <w:t>报名方式</w:t>
      </w:r>
      <w:r>
        <w:rPr>
          <w:rFonts w:ascii="宋体" w:hAnsi="宋体" w:hint="eastAsia"/>
          <w:bCs/>
          <w:color w:val="000000"/>
          <w:sz w:val="24"/>
        </w:rPr>
        <w:t>：网络报名。</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潜在报价人必须在</w:t>
      </w:r>
      <w:r w:rsidR="00015497">
        <w:rPr>
          <w:rFonts w:ascii="宋体" w:hAnsi="宋体" w:hint="eastAsia"/>
          <w:bCs/>
          <w:color w:val="000000"/>
          <w:sz w:val="24"/>
        </w:rPr>
        <w:t>中国核工业建设股份有限公司</w:t>
      </w:r>
      <w:r>
        <w:rPr>
          <w:rFonts w:ascii="宋体" w:hAnsi="宋体" w:hint="eastAsia"/>
          <w:bCs/>
          <w:color w:val="000000"/>
          <w:sz w:val="24"/>
        </w:rPr>
        <w:t>采购管理系统上</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bCs/>
          <w:color w:val="000000"/>
          <w:sz w:val="24"/>
        </w:rPr>
        <w:t>）的报名操作流程，方视为报名成功。</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潜在报价人须登录</w:t>
      </w:r>
      <w:r w:rsidR="00015497">
        <w:rPr>
          <w:rFonts w:ascii="宋体" w:hAnsi="宋体" w:hint="eastAsia"/>
          <w:bCs/>
          <w:color w:val="000000"/>
          <w:sz w:val="24"/>
        </w:rPr>
        <w:t>中国核工业建设股份有限公司采购管理系统</w:t>
      </w:r>
      <w:r>
        <w:rPr>
          <w:rFonts w:ascii="宋体" w:hAnsi="宋体" w:hint="eastAsia"/>
          <w:bCs/>
          <w:color w:val="000000"/>
          <w:sz w:val="24"/>
        </w:rPr>
        <w:t>上</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bCs/>
          <w:color w:val="000000"/>
          <w:sz w:val="24"/>
        </w:rPr>
        <w:t>）完成</w:t>
      </w:r>
      <w:r>
        <w:rPr>
          <w:rFonts w:ascii="宋体" w:hAnsi="宋体" w:hint="eastAsia"/>
          <w:bCs/>
          <w:color w:val="000000"/>
          <w:sz w:val="24"/>
        </w:rPr>
        <w:t>报名</w:t>
      </w:r>
      <w:r>
        <w:rPr>
          <w:rFonts w:ascii="宋体" w:hAnsi="宋体"/>
          <w:bCs/>
          <w:color w:val="000000"/>
          <w:sz w:val="24"/>
        </w:rPr>
        <w:t>。</w:t>
      </w:r>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4.2</w:t>
      </w:r>
      <w:r>
        <w:rPr>
          <w:rFonts w:ascii="宋体" w:hAnsi="宋体" w:hint="eastAsia"/>
          <w:b/>
          <w:bCs/>
          <w:color w:val="000000"/>
          <w:sz w:val="24"/>
        </w:rPr>
        <w:t>询价文件获取</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lastRenderedPageBreak/>
        <w:t>4.2.1</w:t>
      </w:r>
      <w:r>
        <w:rPr>
          <w:rFonts w:ascii="宋体" w:hAnsi="宋体" w:hint="eastAsia"/>
          <w:bCs/>
          <w:color w:val="000000"/>
          <w:sz w:val="24"/>
        </w:rPr>
        <w:t>询价</w:t>
      </w:r>
      <w:r>
        <w:rPr>
          <w:rFonts w:ascii="宋体" w:hAnsi="宋体"/>
          <w:bCs/>
          <w:color w:val="000000"/>
          <w:sz w:val="24"/>
        </w:rPr>
        <w:t>文件获取时间：</w:t>
      </w:r>
      <w:r w:rsidR="00015497">
        <w:rPr>
          <w:rFonts w:ascii="宋体" w:hAnsi="宋体" w:hint="eastAsia"/>
          <w:bCs/>
          <w:color w:val="000000"/>
          <w:sz w:val="24"/>
        </w:rPr>
        <w:t>招标文件发布之日起三日内</w:t>
      </w:r>
      <w:r>
        <w:rPr>
          <w:rFonts w:ascii="宋体" w:hAnsi="宋体" w:hint="eastAsia"/>
          <w:bCs/>
          <w:color w:val="000000"/>
          <w:sz w:val="24"/>
        </w:rPr>
        <w:t>。</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bCs/>
          <w:color w:val="000000"/>
          <w:sz w:val="24"/>
        </w:rPr>
        <w:t>4.2.2</w:t>
      </w:r>
      <w:r>
        <w:rPr>
          <w:rFonts w:ascii="宋体" w:hAnsi="宋体" w:hint="eastAsia"/>
          <w:bCs/>
          <w:color w:val="000000"/>
          <w:sz w:val="24"/>
        </w:rPr>
        <w:t>询价文件获取条件和方式：只有报价报名成功的潜在报价人才能获取询价文件。潜在报价人请于询价文件获取期间内登陆</w:t>
      </w:r>
      <w:r w:rsidR="00015497">
        <w:rPr>
          <w:rFonts w:ascii="宋体" w:hAnsi="宋体" w:hint="eastAsia"/>
          <w:bCs/>
          <w:color w:val="000000"/>
          <w:sz w:val="24"/>
        </w:rPr>
        <w:t>中国核工业建设股份有限公司采购管理系统</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hint="eastAsia"/>
          <w:bCs/>
          <w:color w:val="000000"/>
          <w:sz w:val="24"/>
        </w:rPr>
        <w:t>）在线下载询价文件。</w:t>
      </w:r>
    </w:p>
    <w:p w:rsidR="00962083" w:rsidRDefault="00962083" w:rsidP="00962083">
      <w:pPr>
        <w:adjustRightInd w:val="0"/>
        <w:snapToGrid w:val="0"/>
        <w:spacing w:line="360" w:lineRule="auto"/>
        <w:outlineLvl w:val="1"/>
        <w:rPr>
          <w:rFonts w:ascii="宋体" w:hAnsi="宋体"/>
          <w:b/>
          <w:color w:val="000000"/>
          <w:sz w:val="24"/>
        </w:rPr>
      </w:pPr>
      <w:bookmarkStart w:id="4" w:name="_Toc59019701"/>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报价文件的递交</w:t>
      </w:r>
      <w:bookmarkEnd w:id="4"/>
    </w:p>
    <w:p w:rsidR="00015497"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.1</w:t>
      </w:r>
      <w:r>
        <w:rPr>
          <w:rFonts w:ascii="宋体" w:hAnsi="宋体" w:hint="eastAsia"/>
          <w:color w:val="000000"/>
          <w:kern w:val="16"/>
          <w:sz w:val="24"/>
        </w:rPr>
        <w:t>报价文件</w:t>
      </w:r>
      <w:r>
        <w:rPr>
          <w:rFonts w:ascii="宋体" w:hAnsi="宋体"/>
          <w:color w:val="000000"/>
          <w:kern w:val="16"/>
          <w:sz w:val="24"/>
        </w:rPr>
        <w:t>递交</w:t>
      </w:r>
      <w:r>
        <w:rPr>
          <w:rFonts w:ascii="宋体" w:hAnsi="宋体" w:hint="eastAsia"/>
          <w:color w:val="000000"/>
          <w:kern w:val="16"/>
          <w:sz w:val="24"/>
        </w:rPr>
        <w:t>的截止时间（报价截止时间，下同）为</w:t>
      </w:r>
      <w:r w:rsidR="00015497">
        <w:rPr>
          <w:rFonts w:ascii="宋体" w:hAnsi="宋体" w:hint="eastAsia"/>
          <w:color w:val="000000"/>
          <w:kern w:val="16"/>
          <w:sz w:val="24"/>
        </w:rPr>
        <w:t>招标文件发布之日起三日内</w:t>
      </w:r>
      <w:r>
        <w:rPr>
          <w:rFonts w:ascii="宋体" w:hAnsi="宋体" w:hint="eastAsia"/>
          <w:color w:val="000000"/>
          <w:kern w:val="16"/>
          <w:sz w:val="24"/>
        </w:rPr>
        <w:t>，本次询价需</w:t>
      </w:r>
      <w:r w:rsidR="00015497">
        <w:rPr>
          <w:rFonts w:ascii="宋体" w:hAnsi="宋体" w:hint="eastAsia"/>
          <w:bCs/>
          <w:color w:val="000000"/>
          <w:sz w:val="24"/>
        </w:rPr>
        <w:t>中国核工业建设股份有限公司采购管理系统</w:t>
      </w:r>
      <w:r>
        <w:rPr>
          <w:rFonts w:ascii="宋体" w:hAnsi="宋体" w:hint="eastAsia"/>
          <w:color w:val="000000"/>
          <w:kern w:val="16"/>
          <w:sz w:val="24"/>
        </w:rPr>
        <w:t>报价。报价截止时间截止</w:t>
      </w:r>
      <w:r w:rsidR="00015497">
        <w:rPr>
          <w:rFonts w:ascii="宋体" w:hAnsi="宋体" w:hint="eastAsia"/>
          <w:color w:val="000000"/>
          <w:kern w:val="16"/>
          <w:sz w:val="24"/>
        </w:rPr>
        <w:t>后</w:t>
      </w:r>
      <w:r>
        <w:rPr>
          <w:rFonts w:ascii="宋体" w:hAnsi="宋体" w:hint="eastAsia"/>
          <w:color w:val="000000"/>
          <w:kern w:val="16"/>
          <w:sz w:val="24"/>
        </w:rPr>
        <w:t>，未按要求在系统平台中报价的，均视为放弃报价。</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.2</w:t>
      </w:r>
      <w:r>
        <w:rPr>
          <w:rFonts w:ascii="宋体" w:hAnsi="宋体" w:hint="eastAsia"/>
          <w:color w:val="000000"/>
          <w:kern w:val="16"/>
          <w:sz w:val="24"/>
        </w:rPr>
        <w:t>逾期送达的</w:t>
      </w:r>
      <w:r>
        <w:rPr>
          <w:rFonts w:ascii="宋体" w:hAnsi="宋体"/>
          <w:color w:val="000000"/>
          <w:kern w:val="16"/>
          <w:sz w:val="24"/>
        </w:rPr>
        <w:t>、未送达指定地点的或者不按照</w:t>
      </w:r>
      <w:r>
        <w:rPr>
          <w:rFonts w:ascii="宋体" w:hAnsi="宋体" w:hint="eastAsia"/>
          <w:color w:val="000000"/>
          <w:kern w:val="16"/>
          <w:sz w:val="24"/>
        </w:rPr>
        <w:t>询价</w:t>
      </w:r>
      <w:r>
        <w:rPr>
          <w:rFonts w:ascii="宋体" w:hAnsi="宋体"/>
          <w:color w:val="000000"/>
          <w:kern w:val="16"/>
          <w:sz w:val="24"/>
        </w:rPr>
        <w:t>文件要求密封的</w:t>
      </w:r>
      <w:r>
        <w:rPr>
          <w:rFonts w:ascii="宋体" w:hAnsi="宋体" w:hint="eastAsia"/>
          <w:color w:val="000000"/>
          <w:kern w:val="16"/>
          <w:sz w:val="24"/>
        </w:rPr>
        <w:t>报价</w:t>
      </w:r>
      <w:r>
        <w:rPr>
          <w:rFonts w:ascii="宋体" w:hAnsi="宋体"/>
          <w:color w:val="000000"/>
          <w:kern w:val="16"/>
          <w:sz w:val="24"/>
        </w:rPr>
        <w:t>文件，</w:t>
      </w:r>
      <w:r>
        <w:rPr>
          <w:rFonts w:ascii="宋体" w:hAnsi="宋体" w:hint="eastAsia"/>
          <w:color w:val="000000"/>
          <w:kern w:val="16"/>
          <w:sz w:val="24"/>
        </w:rPr>
        <w:t>询价</w:t>
      </w:r>
      <w:r>
        <w:rPr>
          <w:rFonts w:ascii="宋体" w:hAnsi="宋体"/>
          <w:color w:val="000000"/>
          <w:kern w:val="16"/>
          <w:sz w:val="24"/>
        </w:rPr>
        <w:t>人将予以</w:t>
      </w:r>
      <w:r>
        <w:rPr>
          <w:rFonts w:ascii="宋体" w:hAnsi="宋体" w:hint="eastAsia"/>
          <w:color w:val="000000"/>
          <w:kern w:val="16"/>
          <w:sz w:val="24"/>
        </w:rPr>
        <w:t>拒收</w:t>
      </w:r>
      <w:r>
        <w:rPr>
          <w:rFonts w:ascii="宋体" w:hAnsi="宋体"/>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5" w:name="_Toc59019703"/>
      <w:r>
        <w:rPr>
          <w:rFonts w:ascii="宋体" w:hAnsi="宋体" w:hint="eastAsia"/>
          <w:b/>
          <w:color w:val="000000"/>
          <w:sz w:val="24"/>
        </w:rPr>
        <w:t>6</w:t>
      </w:r>
      <w:r>
        <w:rPr>
          <w:rFonts w:ascii="宋体" w:hAnsi="宋体"/>
          <w:b/>
          <w:color w:val="000000"/>
          <w:sz w:val="24"/>
        </w:rPr>
        <w:t xml:space="preserve">. </w:t>
      </w:r>
      <w:r>
        <w:rPr>
          <w:rFonts w:ascii="宋体" w:hAnsi="宋体" w:hint="eastAsia"/>
          <w:b/>
          <w:color w:val="000000"/>
          <w:sz w:val="24"/>
        </w:rPr>
        <w:t>联系方式</w:t>
      </w:r>
      <w:bookmarkEnd w:id="5"/>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招   标   人：中国核工业华兴建设有限公司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地        址：</w:t>
      </w:r>
      <w:r w:rsidR="00015497">
        <w:rPr>
          <w:rFonts w:ascii="宋体" w:hAnsi="宋体" w:hint="eastAsia"/>
          <w:color w:val="000000"/>
          <w:sz w:val="24"/>
        </w:rPr>
        <w:t>山东省威海市荣成市宁津街道华兴公司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联   系   人：</w:t>
      </w:r>
      <w:r w:rsidR="00015497">
        <w:rPr>
          <w:rFonts w:ascii="宋体" w:hAnsi="宋体" w:cs="Garamond" w:hint="eastAsia"/>
          <w:bCs/>
          <w:color w:val="000000"/>
          <w:sz w:val="24"/>
        </w:rPr>
        <w:t>张鹏举</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电        话：</w:t>
      </w:r>
      <w:r w:rsidR="00015497">
        <w:rPr>
          <w:rFonts w:ascii="宋体" w:hAnsi="宋体" w:cs="Garamond" w:hint="eastAsia"/>
          <w:bCs/>
          <w:color w:val="000000"/>
          <w:sz w:val="24"/>
        </w:rPr>
        <w:t>18803241578</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邮        箱：</w:t>
      </w:r>
      <w:r w:rsidR="00015497">
        <w:rPr>
          <w:rFonts w:ascii="宋体" w:hAnsi="宋体" w:cs="Garamond" w:hint="eastAsia"/>
          <w:bCs/>
          <w:color w:val="000000"/>
          <w:sz w:val="24"/>
        </w:rPr>
        <w:t>1185468857@</w:t>
      </w:r>
      <w:r w:rsidR="00015497">
        <w:rPr>
          <w:rFonts w:ascii="宋体" w:hAnsi="宋体" w:cs="Garamond"/>
          <w:bCs/>
          <w:color w:val="000000"/>
          <w:sz w:val="24"/>
        </w:rPr>
        <w:t>qq.com</w:t>
      </w:r>
    </w:p>
    <w:p w:rsidR="00962083" w:rsidRDefault="00962083" w:rsidP="00962083">
      <w:pPr>
        <w:adjustRightInd w:val="0"/>
        <w:snapToGrid w:val="0"/>
        <w:spacing w:line="360" w:lineRule="auto"/>
        <w:ind w:firstLineChars="200" w:firstLine="480"/>
        <w:jc w:val="right"/>
        <w:rPr>
          <w:rFonts w:ascii="宋体" w:hAnsi="宋体" w:cs="Garamond"/>
          <w:bCs/>
          <w:color w:val="000000"/>
          <w:sz w:val="24"/>
        </w:rPr>
      </w:pPr>
      <w:r>
        <w:rPr>
          <w:rFonts w:ascii="宋体" w:hAnsi="宋体" w:cs="Garamond" w:hint="eastAsia"/>
          <w:bCs/>
          <w:color w:val="000000"/>
          <w:sz w:val="24"/>
        </w:rPr>
        <w:t>中国核工业华兴建设有限公司</w:t>
      </w:r>
    </w:p>
    <w:p w:rsidR="00962083" w:rsidRDefault="00962083" w:rsidP="00962083">
      <w:pPr>
        <w:adjustRightInd w:val="0"/>
        <w:snapToGrid w:val="0"/>
        <w:spacing w:line="360" w:lineRule="auto"/>
        <w:ind w:firstLineChars="200" w:firstLine="480"/>
        <w:jc w:val="center"/>
        <w:rPr>
          <w:sz w:val="24"/>
        </w:rPr>
      </w:pPr>
      <w:r>
        <w:rPr>
          <w:rFonts w:ascii="宋体" w:hAnsi="宋体" w:cs="Garamond" w:hint="eastAsia"/>
          <w:bCs/>
          <w:color w:val="000000"/>
          <w:sz w:val="24"/>
        </w:rPr>
        <w:t xml:space="preserve">                                                  二〇21年</w:t>
      </w:r>
      <w:r w:rsidR="001177A4">
        <w:rPr>
          <w:rFonts w:ascii="宋体" w:hAnsi="宋体" w:cs="Garamond" w:hint="eastAsia"/>
          <w:bCs/>
          <w:color w:val="000000"/>
          <w:sz w:val="24"/>
        </w:rPr>
        <w:t>12</w:t>
      </w:r>
      <w:bookmarkStart w:id="6" w:name="_GoBack"/>
      <w:bookmarkEnd w:id="6"/>
      <w:r>
        <w:rPr>
          <w:rFonts w:ascii="宋体" w:hAnsi="宋体" w:cs="Garamond" w:hint="eastAsia"/>
          <w:bCs/>
          <w:color w:val="000000"/>
          <w:sz w:val="24"/>
        </w:rPr>
        <w:t>月</w:t>
      </w:r>
    </w:p>
    <w:p w:rsidR="00962083" w:rsidRDefault="00962083" w:rsidP="00962083">
      <w:pPr>
        <w:spacing w:line="360" w:lineRule="auto"/>
        <w:rPr>
          <w:sz w:val="24"/>
        </w:rPr>
      </w:pPr>
    </w:p>
    <w:p w:rsidR="0038100A" w:rsidRPr="00962083" w:rsidRDefault="0038100A"/>
    <w:sectPr w:rsidR="0038100A" w:rsidRPr="0096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90E" w:rsidRDefault="00EE790E" w:rsidP="00962083">
      <w:r>
        <w:separator/>
      </w:r>
    </w:p>
  </w:endnote>
  <w:endnote w:type="continuationSeparator" w:id="0">
    <w:p w:rsidR="00EE790E" w:rsidRDefault="00EE790E" w:rsidP="0096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90E" w:rsidRDefault="00EE790E" w:rsidP="00962083">
      <w:r>
        <w:separator/>
      </w:r>
    </w:p>
  </w:footnote>
  <w:footnote w:type="continuationSeparator" w:id="0">
    <w:p w:rsidR="00EE790E" w:rsidRDefault="00EE790E" w:rsidP="00962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F9"/>
    <w:rsid w:val="00015497"/>
    <w:rsid w:val="000378F9"/>
    <w:rsid w:val="000A1257"/>
    <w:rsid w:val="001177A4"/>
    <w:rsid w:val="0038100A"/>
    <w:rsid w:val="008B0CCE"/>
    <w:rsid w:val="008D10C8"/>
    <w:rsid w:val="00962083"/>
    <w:rsid w:val="00B75837"/>
    <w:rsid w:val="00C26AA8"/>
    <w:rsid w:val="00EE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B8B7CE-7939-4AD8-A82C-ADD67AB3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083"/>
    <w:pPr>
      <w:widowControl w:val="0"/>
      <w:jc w:val="both"/>
    </w:pPr>
    <w:rPr>
      <w:rFonts w:ascii="Times New Roman" w:eastAsia="宋体" w:hAnsi="Times New Roman" w:cs="Times New Roman"/>
      <w:szCs w:val="24"/>
    </w:rPr>
  </w:style>
  <w:style w:type="paragraph" w:styleId="1">
    <w:name w:val="heading 1"/>
    <w:basedOn w:val="a"/>
    <w:next w:val="a"/>
    <w:link w:val="1Char"/>
    <w:qFormat/>
    <w:rsid w:val="009620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0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2083"/>
    <w:rPr>
      <w:sz w:val="18"/>
      <w:szCs w:val="18"/>
    </w:rPr>
  </w:style>
  <w:style w:type="paragraph" w:styleId="a4">
    <w:name w:val="footer"/>
    <w:basedOn w:val="a"/>
    <w:link w:val="Char0"/>
    <w:uiPriority w:val="99"/>
    <w:unhideWhenUsed/>
    <w:rsid w:val="009620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2083"/>
    <w:rPr>
      <w:sz w:val="18"/>
      <w:szCs w:val="18"/>
    </w:rPr>
  </w:style>
  <w:style w:type="character" w:customStyle="1" w:styleId="1Char">
    <w:name w:val="标题 1 Char"/>
    <w:basedOn w:val="a0"/>
    <w:link w:val="1"/>
    <w:rsid w:val="0096208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张鹏举</dc:creator>
  <cp:keywords/>
  <dc:description/>
  <cp:lastModifiedBy>张鹏举</cp:lastModifiedBy>
  <cp:revision>5</cp:revision>
  <dcterms:created xsi:type="dcterms:W3CDTF">2021-11-01T03:25:00Z</dcterms:created>
  <dcterms:modified xsi:type="dcterms:W3CDTF">2021-12-09T00:06:00Z</dcterms:modified>
</cp:coreProperties>
</file>